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687" w:rsidRPr="00306B2A" w:rsidRDefault="00E02A7C" w:rsidP="00306B2A">
      <w:pPr>
        <w:jc w:val="both"/>
      </w:pPr>
      <w:r>
        <w:t>Liebe Gemeinde, das Fest der Heiligen Familie wird am Sonntag in der Weihnachtsoktav gefeiert, steht also von seinem Festgeheimnis</w:t>
      </w:r>
      <w:r w:rsidR="00C26CDA">
        <w:t xml:space="preserve"> her</w:t>
      </w:r>
      <w:r>
        <w:t xml:space="preserve"> ganz im Weihnachtskontext.</w:t>
      </w:r>
      <w:r w:rsidR="00933DF4">
        <w:t xml:space="preserve"> Heute</w:t>
      </w:r>
      <w:r w:rsidR="00666687" w:rsidRPr="00306B2A">
        <w:t xml:space="preserve"> feiern wir ein Geheimnis, das Nikolaus von Kues als </w:t>
      </w:r>
      <w:r w:rsidR="00666687" w:rsidRPr="00013779">
        <w:rPr>
          <w:u w:val="single"/>
        </w:rPr>
        <w:t>das</w:t>
      </w:r>
      <w:r w:rsidR="00666687" w:rsidRPr="00306B2A">
        <w:t xml:space="preserve"> Geheimnis der „Ausfaltung und der Einfaltung“ bezeichnet</w:t>
      </w:r>
      <w:r w:rsidR="006C3CCE">
        <w:t>e</w:t>
      </w:r>
      <w:r w:rsidR="00666687" w:rsidRPr="00306B2A">
        <w:t>. W</w:t>
      </w:r>
      <w:r w:rsidR="00C26CDA">
        <w:t>enn</w:t>
      </w:r>
      <w:r w:rsidR="00666687" w:rsidRPr="00306B2A">
        <w:t xml:space="preserve"> wir es mit Gott zu tun haben, geht es </w:t>
      </w:r>
      <w:r w:rsidR="00306B2A">
        <w:t>–</w:t>
      </w:r>
      <w:r w:rsidR="00666687" w:rsidRPr="00306B2A">
        <w:t xml:space="preserve"> auch unter Menschen </w:t>
      </w:r>
      <w:r w:rsidR="00306B2A">
        <w:t>–</w:t>
      </w:r>
      <w:r w:rsidR="00666687" w:rsidRPr="00306B2A">
        <w:t xml:space="preserve"> nicht um die Addition von zuvor isolierten Personen. Die heilige Familie</w:t>
      </w:r>
      <w:r w:rsidR="00306B2A">
        <w:t xml:space="preserve"> –</w:t>
      </w:r>
      <w:r w:rsidR="00666687" w:rsidRPr="00306B2A">
        <w:t xml:space="preserve"> und als deren Abbild je</w:t>
      </w:r>
      <w:r w:rsidR="00306B2A">
        <w:t>de Familie –</w:t>
      </w:r>
      <w:r w:rsidR="00666687" w:rsidRPr="00306B2A">
        <w:t xml:space="preserve"> ist kein Zweck</w:t>
      </w:r>
      <w:r w:rsidR="00666687" w:rsidRPr="00306B2A">
        <w:softHyphen/>
        <w:t xml:space="preserve">verband, keine Genossenschaft. Weder haben sich Mann und Frau zusammengetan um als zwei selbständige </w:t>
      </w:r>
      <w:r w:rsidR="006C3CCE">
        <w:t>Individuen</w:t>
      </w:r>
      <w:r w:rsidR="00666687" w:rsidRPr="00306B2A">
        <w:t xml:space="preserve"> ein Kind zu zeugen, noch ist das Kind schein</w:t>
      </w:r>
      <w:r w:rsidR="00666687" w:rsidRPr="00306B2A">
        <w:softHyphen/>
        <w:t xml:space="preserve">bar </w:t>
      </w:r>
      <w:r w:rsidR="008268D3" w:rsidRPr="00306B2A">
        <w:t xml:space="preserve">etwas </w:t>
      </w:r>
      <w:r w:rsidR="00666687" w:rsidRPr="00306B2A">
        <w:t xml:space="preserve">Überflüssiges, das auch genauso gut fehlen könnte, wie </w:t>
      </w:r>
      <w:r w:rsidR="00C26CDA">
        <w:t>es</w:t>
      </w:r>
      <w:r w:rsidR="00666687" w:rsidRPr="00306B2A">
        <w:t xml:space="preserve"> </w:t>
      </w:r>
      <w:r w:rsidR="00306B2A">
        <w:t>de</w:t>
      </w:r>
      <w:r w:rsidR="00C26CDA">
        <w:t>r</w:t>
      </w:r>
      <w:r w:rsidR="00306B2A">
        <w:t xml:space="preserve"> Gen</w:t>
      </w:r>
      <w:r w:rsidR="008268D3">
        <w:softHyphen/>
      </w:r>
      <w:r w:rsidR="00306B2A">
        <w:t>der</w:t>
      </w:r>
      <w:r w:rsidR="00C26CDA">
        <w:softHyphen/>
      </w:r>
      <w:r w:rsidR="00306B2A">
        <w:t>is</w:t>
      </w:r>
      <w:r w:rsidR="00C26CDA">
        <w:softHyphen/>
      </w:r>
      <w:r w:rsidR="00306B2A">
        <w:t>mus</w:t>
      </w:r>
      <w:r w:rsidR="00C26CDA">
        <w:t xml:space="preserve"> mit seinem</w:t>
      </w:r>
      <w:r w:rsidR="00306B2A">
        <w:t xml:space="preserve"> verdrehten</w:t>
      </w:r>
      <w:r w:rsidR="00666687" w:rsidRPr="00306B2A">
        <w:t xml:space="preserve"> Verständnis </w:t>
      </w:r>
      <w:r w:rsidR="00925E01">
        <w:t>von</w:t>
      </w:r>
      <w:r w:rsidR="00666687" w:rsidRPr="00306B2A">
        <w:t xml:space="preserve"> Familie behauptet. </w:t>
      </w:r>
      <w:r w:rsidR="00933DF4">
        <w:t>Denn</w:t>
      </w:r>
      <w:r w:rsidR="00306B2A">
        <w:t xml:space="preserve"> </w:t>
      </w:r>
      <w:r w:rsidR="004D2AE2">
        <w:t>Gottes</w:t>
      </w:r>
      <w:r w:rsidR="004D2AE2" w:rsidRPr="005C5A6B">
        <w:t xml:space="preserve"> Geist befähigt zur </w:t>
      </w:r>
      <w:r w:rsidR="004D2AE2" w:rsidRPr="005C5A6B">
        <w:rPr>
          <w:i/>
          <w:iCs/>
        </w:rPr>
        <w:t>Liebe</w:t>
      </w:r>
      <w:r w:rsidR="00C26CDA">
        <w:rPr>
          <w:i/>
          <w:iCs/>
        </w:rPr>
        <w:t>.</w:t>
      </w:r>
      <w:r w:rsidR="004D2AE2" w:rsidRPr="005C5A6B">
        <w:t xml:space="preserve"> Von Gott geliebt, werden wir frei von der Angst um uns selbst, können</w:t>
      </w:r>
      <w:r w:rsidR="004D2AE2">
        <w:t xml:space="preserve"> wir</w:t>
      </w:r>
      <w:r w:rsidR="004D2AE2" w:rsidRPr="005C5A6B">
        <w:t xml:space="preserve"> uns öffnen und verschenken.</w:t>
      </w:r>
      <w:r w:rsidR="004D2AE2">
        <w:t xml:space="preserve"> Für die Ehe bedeutet dies: Mann und Frau schenken sich </w:t>
      </w:r>
      <w:r w:rsidR="00933DF4">
        <w:t xml:space="preserve">einander </w:t>
      </w:r>
      <w:r w:rsidR="004D2AE2" w:rsidRPr="00E02A7C">
        <w:rPr>
          <w:u w:val="single"/>
        </w:rPr>
        <w:t>in</w:t>
      </w:r>
      <w:r w:rsidR="004D2AE2">
        <w:t xml:space="preserve"> Liebe. Dem sich einander Verschenken im ehelichen Akt </w:t>
      </w:r>
      <w:r w:rsidR="008268D3">
        <w:t>s</w:t>
      </w:r>
      <w:r w:rsidR="00925E01">
        <w:t>chenkt</w:t>
      </w:r>
      <w:r w:rsidR="004D2AE2">
        <w:t xml:space="preserve"> Gott die Fruchtbarkeit. </w:t>
      </w:r>
      <w:r w:rsidR="00925E01">
        <w:t>S</w:t>
      </w:r>
      <w:r w:rsidR="004D2AE2">
        <w:t>onst verkommt der eheliche Akt zu</w:t>
      </w:r>
      <w:r w:rsidR="00925E01">
        <w:t xml:space="preserve"> eine</w:t>
      </w:r>
      <w:r w:rsidR="004D2AE2">
        <w:t>r</w:t>
      </w:r>
      <w:r w:rsidR="00925E01">
        <w:t xml:space="preserve"> Form von</w:t>
      </w:r>
      <w:r w:rsidR="004D2AE2">
        <w:t xml:space="preserve"> egoistischen Selbstbefriedigung unter ausbeutender Zuhilfenahme</w:t>
      </w:r>
      <w:r w:rsidR="00C26CDA">
        <w:t xml:space="preserve"> des</w:t>
      </w:r>
      <w:r w:rsidR="004D2AE2">
        <w:t xml:space="preserve"> </w:t>
      </w:r>
      <w:r w:rsidR="00C26CDA">
        <w:t>A</w:t>
      </w:r>
      <w:r w:rsidR="004D2AE2">
        <w:t>n</w:t>
      </w:r>
      <w:r w:rsidR="00925E01">
        <w:softHyphen/>
      </w:r>
      <w:r w:rsidR="004D2AE2">
        <w:t>dere</w:t>
      </w:r>
      <w:r w:rsidR="00C26CDA">
        <w:t>n</w:t>
      </w:r>
      <w:r w:rsidR="004D2AE2">
        <w:t xml:space="preserve">. So </w:t>
      </w:r>
      <w:r>
        <w:t>hat</w:t>
      </w:r>
      <w:r w:rsidR="004D2AE2">
        <w:t xml:space="preserve"> Gott </w:t>
      </w:r>
      <w:r>
        <w:t>Ehe</w:t>
      </w:r>
      <w:r w:rsidR="004D2AE2">
        <w:t xml:space="preserve"> nicht ge</w:t>
      </w:r>
      <w:r w:rsidR="00925E01">
        <w:t>woll</w:t>
      </w:r>
      <w:r w:rsidR="004D2AE2">
        <w:t>t.</w:t>
      </w:r>
    </w:p>
    <w:p w:rsidR="00666687" w:rsidRPr="00306B2A" w:rsidRDefault="00E02A7C" w:rsidP="00306B2A">
      <w:pPr>
        <w:jc w:val="both"/>
      </w:pPr>
      <w:r>
        <w:t>A</w:t>
      </w:r>
      <w:r w:rsidRPr="00306B2A">
        <w:t xml:space="preserve">n diesem Fest </w:t>
      </w:r>
      <w:r w:rsidR="004D2AE2">
        <w:t>können</w:t>
      </w:r>
      <w:r w:rsidRPr="00E02A7C">
        <w:t xml:space="preserve"> </w:t>
      </w:r>
      <w:r>
        <w:t>w</w:t>
      </w:r>
      <w:r w:rsidRPr="00306B2A">
        <w:t>ir</w:t>
      </w:r>
      <w:r w:rsidR="00666687" w:rsidRPr="00306B2A">
        <w:t xml:space="preserve"> das Geheimnis der Jungfrauschaft Mariens erahnen. Denn wo wir es mit Gott zu tun haben, mu</w:t>
      </w:r>
      <w:r w:rsidR="004D2AE2">
        <w:t>ss</w:t>
      </w:r>
      <w:r w:rsidR="00666687" w:rsidRPr="00306B2A">
        <w:t xml:space="preserve"> nicht Vielheit erst künstlich zur Einheit</w:t>
      </w:r>
      <w:r>
        <w:t xml:space="preserve"> „gemacht“</w:t>
      </w:r>
      <w:r w:rsidR="00666687" w:rsidRPr="00306B2A">
        <w:t xml:space="preserve"> werden, </w:t>
      </w:r>
      <w:r>
        <w:t>vielmehr</w:t>
      </w:r>
      <w:r w:rsidR="00666687" w:rsidRPr="00306B2A">
        <w:t xml:space="preserve"> </w:t>
      </w:r>
      <w:r w:rsidRPr="00306B2A">
        <w:t xml:space="preserve">entsteht </w:t>
      </w:r>
      <w:r w:rsidR="00925E01">
        <w:t>sie</w:t>
      </w:r>
      <w:r w:rsidR="00666687" w:rsidRPr="00306B2A">
        <w:t xml:space="preserve"> aus der Einheit Gottes heraus. </w:t>
      </w:r>
      <w:r w:rsidRPr="00306B2A">
        <w:t>Olav Hansen</w:t>
      </w:r>
      <w:r w:rsidR="003D1DC7">
        <w:rPr>
          <w:vertAlign w:val="superscript"/>
        </w:rPr>
        <w:t xml:space="preserve"> (evangelischer </w:t>
      </w:r>
      <w:r w:rsidR="003D1DC7" w:rsidRPr="003D1DC7">
        <w:rPr>
          <w:vertAlign w:val="superscript"/>
        </w:rPr>
        <w:t>Theologe)</w:t>
      </w:r>
      <w:r w:rsidRPr="00306B2A">
        <w:t xml:space="preserve"> sagt</w:t>
      </w:r>
      <w:r>
        <w:t>:</w:t>
      </w:r>
      <w:r w:rsidRPr="00306B2A">
        <w:t xml:space="preserve"> </w:t>
      </w:r>
      <w:r w:rsidR="00666687" w:rsidRPr="00306B2A">
        <w:t>„Die Welt lä</w:t>
      </w:r>
      <w:r w:rsidR="00373EFA">
        <w:t>ss</w:t>
      </w:r>
      <w:r w:rsidR="00666687" w:rsidRPr="00306B2A">
        <w:t>t sich von einem Urgrund her verstehen, und der entfaltet sich in die Vielfalt und Mannigfaltigkeit der geschaffenen Dinge. Der eine Gott entfaltet sich zur Zweiheit und Vielheit hin.“ Dieser Gedanke ist schwierig nachzuvollziehen, weil wir es gewohnt sind</w:t>
      </w:r>
      <w:r w:rsidR="00C26CDA">
        <w:t>,</w:t>
      </w:r>
      <w:r w:rsidR="00666687" w:rsidRPr="00306B2A">
        <w:t xml:space="preserve"> in Gegensätzen zu denken, in Opposition von Mann und Frau, Gott und</w:t>
      </w:r>
      <w:r w:rsidR="00373EFA">
        <w:t xml:space="preserve"> Welt, Zeit und Ewigkeit. Da muss</w:t>
      </w:r>
      <w:r w:rsidR="00666687" w:rsidRPr="00306B2A">
        <w:t xml:space="preserve"> immer aus vielen Einzelheiten müh</w:t>
      </w:r>
      <w:r w:rsidR="00C26CDA">
        <w:t>evoll</w:t>
      </w:r>
      <w:r w:rsidR="00666687" w:rsidRPr="00306B2A">
        <w:t xml:space="preserve"> eine </w:t>
      </w:r>
      <w:r w:rsidR="00013779">
        <w:t>„</w:t>
      </w:r>
      <w:r w:rsidR="00666687" w:rsidRPr="00306B2A">
        <w:t>Einheit</w:t>
      </w:r>
      <w:r>
        <w:t xml:space="preserve"> geschaffen</w:t>
      </w:r>
      <w:r w:rsidR="003D1DC7">
        <w:t>“</w:t>
      </w:r>
      <w:r w:rsidR="00666687" w:rsidRPr="00306B2A">
        <w:t xml:space="preserve"> werden. </w:t>
      </w:r>
      <w:r w:rsidR="007D4DA8">
        <w:t>J</w:t>
      </w:r>
      <w:r w:rsidR="00666687" w:rsidRPr="00306B2A">
        <w:t xml:space="preserve">eder Versuch, auf diese Weise </w:t>
      </w:r>
      <w:r w:rsidR="00373EFA">
        <w:t>„</w:t>
      </w:r>
      <w:r w:rsidR="00666687" w:rsidRPr="00306B2A">
        <w:t>Frieden in der Welt</w:t>
      </w:r>
      <w:r w:rsidR="00373EFA">
        <w:t>“</w:t>
      </w:r>
      <w:r w:rsidR="00666687" w:rsidRPr="00306B2A">
        <w:t xml:space="preserve"> zu schaffen, zeigt, wie unendlich frustrierend es </w:t>
      </w:r>
      <w:r w:rsidR="00013779">
        <w:t>ist</w:t>
      </w:r>
      <w:r w:rsidR="00666687" w:rsidRPr="00306B2A">
        <w:t xml:space="preserve">, wenn man bei der Vielheit </w:t>
      </w:r>
      <w:r w:rsidR="006C3CCE">
        <w:t>a</w:t>
      </w:r>
      <w:r w:rsidR="00666687" w:rsidRPr="00306B2A">
        <w:t xml:space="preserve">nsetzt und von ihr ausgeht. </w:t>
      </w:r>
      <w:r w:rsidR="007D4DA8" w:rsidRPr="00306B2A">
        <w:t xml:space="preserve">Gott </w:t>
      </w:r>
      <w:r w:rsidR="007D4DA8">
        <w:t>geht</w:t>
      </w:r>
      <w:r w:rsidR="007D4DA8" w:rsidRPr="00306B2A">
        <w:t xml:space="preserve"> </w:t>
      </w:r>
      <w:r w:rsidR="007D4DA8">
        <w:t>i</w:t>
      </w:r>
      <w:r>
        <w:t>n der</w:t>
      </w:r>
      <w:r w:rsidR="00666687" w:rsidRPr="00306B2A">
        <w:t xml:space="preserve"> Menschwerdung</w:t>
      </w:r>
      <w:r>
        <w:t xml:space="preserve"> </w:t>
      </w:r>
      <w:r w:rsidR="00666687" w:rsidRPr="00306B2A">
        <w:t>den anderen Weg: Von der Einheit her wird die Viel</w:t>
      </w:r>
      <w:r>
        <w:t>falt</w:t>
      </w:r>
      <w:r w:rsidR="00666687" w:rsidRPr="00306B2A">
        <w:t xml:space="preserve"> begründet. Der </w:t>
      </w:r>
      <w:r w:rsidR="00666687" w:rsidRPr="00532199">
        <w:rPr>
          <w:u w:val="single"/>
        </w:rPr>
        <w:t>eine</w:t>
      </w:r>
      <w:r w:rsidR="00666687" w:rsidRPr="00306B2A">
        <w:t xml:space="preserve"> Gott ist Anfang und Ziel, der </w:t>
      </w:r>
      <w:r w:rsidR="00666687" w:rsidRPr="00532199">
        <w:rPr>
          <w:u w:val="single"/>
        </w:rPr>
        <w:t>eine</w:t>
      </w:r>
      <w:r w:rsidR="00666687" w:rsidRPr="00306B2A">
        <w:t xml:space="preserve"> Mittler</w:t>
      </w:r>
      <w:r w:rsidR="006C3CCE">
        <w:t xml:space="preserve"> – Jesus –</w:t>
      </w:r>
      <w:r w:rsidR="00666687" w:rsidRPr="00306B2A">
        <w:t xml:space="preserve"> steht auf dem Weg zu diesem Ziel. </w:t>
      </w:r>
    </w:p>
    <w:p w:rsidR="00666687" w:rsidRPr="00306B2A" w:rsidRDefault="00666687" w:rsidP="00306B2A">
      <w:pPr>
        <w:jc w:val="both"/>
      </w:pPr>
      <w:r w:rsidRPr="00306B2A">
        <w:t xml:space="preserve">Eine besondere Bedeutung hat dabei die Mitteilung des </w:t>
      </w:r>
      <w:r w:rsidRPr="00532199">
        <w:rPr>
          <w:u w:val="single"/>
        </w:rPr>
        <w:t>einen</w:t>
      </w:r>
      <w:r w:rsidRPr="00306B2A">
        <w:t xml:space="preserve"> Geistes an die Christen, de</w:t>
      </w:r>
      <w:r w:rsidR="006C3CCE">
        <w:t>r</w:t>
      </w:r>
      <w:r w:rsidRPr="00306B2A">
        <w:t xml:space="preserve"> der Schöpfergeist</w:t>
      </w:r>
      <w:r w:rsidR="006C3CCE" w:rsidRPr="006C3CCE">
        <w:t xml:space="preserve"> </w:t>
      </w:r>
      <w:r w:rsidR="006C3CCE" w:rsidRPr="00306B2A">
        <w:t>ist</w:t>
      </w:r>
      <w:r w:rsidRPr="00306B2A">
        <w:t>, der sich in d</w:t>
      </w:r>
      <w:r w:rsidR="00373EFA">
        <w:t>en</w:t>
      </w:r>
      <w:r w:rsidRPr="00306B2A">
        <w:t xml:space="preserve"> Gaben und Dienste</w:t>
      </w:r>
      <w:r w:rsidR="00373EFA">
        <w:t>n</w:t>
      </w:r>
      <w:r w:rsidRPr="00306B2A">
        <w:t xml:space="preserve"> entfaltet. Eine große Rolle spielen dabei Gebet und Hymnus</w:t>
      </w:r>
      <w:r w:rsidR="00373EFA">
        <w:t>.</w:t>
      </w:r>
      <w:r w:rsidRPr="00306B2A">
        <w:t xml:space="preserve"> Sie </w:t>
      </w:r>
      <w:r w:rsidR="00532199">
        <w:t>sind</w:t>
      </w:r>
      <w:r w:rsidRPr="00306B2A">
        <w:t xml:space="preserve"> nicht Rückkehr zur anfänglichen Einheit, sondern Vorgeschmack de</w:t>
      </w:r>
      <w:r w:rsidR="00532199">
        <w:t>s</w:t>
      </w:r>
      <w:r w:rsidRPr="00306B2A">
        <w:t xml:space="preserve"> Weg</w:t>
      </w:r>
      <w:r w:rsidR="00532199">
        <w:t>es</w:t>
      </w:r>
      <w:r w:rsidRPr="00306B2A">
        <w:t xml:space="preserve"> zu</w:t>
      </w:r>
      <w:r w:rsidR="00925E01">
        <w:t xml:space="preserve"> de</w:t>
      </w:r>
      <w:r w:rsidRPr="00306B2A">
        <w:t xml:space="preserve">r </w:t>
      </w:r>
      <w:r w:rsidR="002A6FF7">
        <w:t xml:space="preserve">endgültigen </w:t>
      </w:r>
      <w:r w:rsidRPr="00306B2A">
        <w:t>Einheit in</w:t>
      </w:r>
      <w:r w:rsidR="00C26CDA">
        <w:t xml:space="preserve"> der</w:t>
      </w:r>
      <w:r w:rsidRPr="00306B2A">
        <w:t xml:space="preserve"> Herrlichkeit</w:t>
      </w:r>
      <w:r w:rsidR="002A6FF7">
        <w:t xml:space="preserve"> Gottes</w:t>
      </w:r>
      <w:r w:rsidRPr="00306B2A">
        <w:t xml:space="preserve">. Deshalb gehören Gebet </w:t>
      </w:r>
      <w:r w:rsidRPr="00306B2A">
        <w:lastRenderedPageBreak/>
        <w:t>und Gesang fundamental zum Gottesdienst. Sie sind keine „ver</w:t>
      </w:r>
      <w:r w:rsidR="00532199">
        <w:softHyphen/>
      </w:r>
      <w:r w:rsidRPr="00306B2A">
        <w:t>längernde Zugabe, die auch entfallen kann“</w:t>
      </w:r>
      <w:r w:rsidR="006C3CCE">
        <w:t>.</w:t>
      </w:r>
      <w:r w:rsidR="002A6FF7">
        <w:t xml:space="preserve"> Gerade in der Corona-Zeit spür</w:t>
      </w:r>
      <w:r w:rsidR="00377A49">
        <w:t>t</w:t>
      </w:r>
      <w:r w:rsidR="002A6FF7">
        <w:t xml:space="preserve">en wir das </w:t>
      </w:r>
      <w:r w:rsidR="00C26CDA">
        <w:t>F</w:t>
      </w:r>
      <w:r w:rsidR="002A6FF7">
        <w:t>ehlen des Gesangs schmerzhaft.</w:t>
      </w:r>
      <w:r w:rsidRPr="00306B2A">
        <w:t xml:space="preserve"> </w:t>
      </w:r>
      <w:r w:rsidR="00377A49">
        <w:t>W</w:t>
      </w:r>
      <w:r w:rsidR="002A6FF7">
        <w:t>enn</w:t>
      </w:r>
      <w:r w:rsidRPr="00306B2A">
        <w:t xml:space="preserve"> der Gesang fehlt, ist Fasten angesagt. </w:t>
      </w:r>
      <w:r w:rsidR="00C26CDA">
        <w:t>Aus diesem Grund</w:t>
      </w:r>
      <w:r w:rsidRPr="00306B2A">
        <w:t xml:space="preserve"> werden Gebet und Hymnus auf das Wirken des Geistes zurückgeführt. </w:t>
      </w:r>
      <w:r w:rsidR="006C3CCE">
        <w:t>A</w:t>
      </w:r>
      <w:r w:rsidRPr="00306B2A">
        <w:t xml:space="preserve">uch der menschliche Leib Jesu </w:t>
      </w:r>
      <w:r w:rsidR="006C3CCE" w:rsidRPr="00306B2A">
        <w:t xml:space="preserve">wird </w:t>
      </w:r>
      <w:r w:rsidRPr="00306B2A">
        <w:t xml:space="preserve">durch den Schöpfergeist </w:t>
      </w:r>
      <w:r w:rsidRPr="00306B2A">
        <w:rPr>
          <w:i/>
        </w:rPr>
        <w:t>neu</w:t>
      </w:r>
      <w:r w:rsidRPr="00306B2A">
        <w:t xml:space="preserve"> geschaffen, weil Jesus der Prototyp des neuen,</w:t>
      </w:r>
      <w:r w:rsidR="00532199">
        <w:t xml:space="preserve"> des</w:t>
      </w:r>
      <w:r w:rsidRPr="00306B2A">
        <w:t xml:space="preserve"> erlösten Menschen ist.</w:t>
      </w:r>
    </w:p>
    <w:p w:rsidR="00666687" w:rsidRPr="00306B2A" w:rsidRDefault="00666687" w:rsidP="00306B2A">
      <w:pPr>
        <w:jc w:val="both"/>
      </w:pPr>
      <w:r w:rsidRPr="00306B2A">
        <w:t>Wo Einheit und Frieden so gestiftet werden, da sind sie leicht, weil sie organisch aus Gott hervorgehen und nicht erst durch Kons</w:t>
      </w:r>
      <w:r w:rsidR="00C26CDA">
        <w:t>truktion mühe</w:t>
      </w:r>
      <w:r w:rsidR="00C26CDA">
        <w:softHyphen/>
        <w:t>voll</w:t>
      </w:r>
      <w:r w:rsidRPr="00306B2A">
        <w:t xml:space="preserve"> gesucht werden müssen. Sie werden leicht, wenn man sich nur an Gott orientiert und vor I</w:t>
      </w:r>
      <w:r w:rsidR="002A6FF7" w:rsidRPr="00377A49">
        <w:rPr>
          <w:sz w:val="18"/>
          <w:szCs w:val="18"/>
        </w:rPr>
        <w:t>HM</w:t>
      </w:r>
      <w:r w:rsidRPr="00306B2A">
        <w:t xml:space="preserve"> im Gebet</w:t>
      </w:r>
      <w:r w:rsidR="00C26CDA">
        <w:t xml:space="preserve"> um diese Einheit</w:t>
      </w:r>
      <w:r w:rsidRPr="00306B2A">
        <w:t xml:space="preserve"> ringt. Dann führt das Gebet direkt zu seinem Ursprung in Gott zurück. </w:t>
      </w:r>
    </w:p>
    <w:p w:rsidR="00666687" w:rsidRPr="00306B2A" w:rsidRDefault="00666687" w:rsidP="00306B2A">
      <w:pPr>
        <w:jc w:val="both"/>
      </w:pPr>
      <w:r w:rsidRPr="00306B2A">
        <w:t xml:space="preserve">Die Gebete zum Fest der Heiligen Familie heben hervor, </w:t>
      </w:r>
      <w:r w:rsidR="00373EFA">
        <w:t>dass</w:t>
      </w:r>
      <w:r w:rsidRPr="00306B2A">
        <w:t xml:space="preserve"> Gott, den die Welt nicht fassen kann, in einer Jungfrau Schoß wohnen wollte, </w:t>
      </w:r>
      <w:r w:rsidR="00373EFA">
        <w:t>dass</w:t>
      </w:r>
      <w:r w:rsidRPr="00306B2A">
        <w:t xml:space="preserve"> der unfa</w:t>
      </w:r>
      <w:r w:rsidR="00373EFA">
        <w:t>ss</w:t>
      </w:r>
      <w:r w:rsidRPr="00306B2A">
        <w:t xml:space="preserve">bare Gott als Kind gehorsam wird, und </w:t>
      </w:r>
      <w:r w:rsidR="00373EFA">
        <w:t>dass</w:t>
      </w:r>
      <w:r w:rsidRPr="00306B2A">
        <w:t xml:space="preserve"> E</w:t>
      </w:r>
      <w:r w:rsidRPr="00377A49">
        <w:rPr>
          <w:sz w:val="18"/>
          <w:szCs w:val="18"/>
        </w:rPr>
        <w:t>R</w:t>
      </w:r>
      <w:r w:rsidRPr="00306B2A">
        <w:t>, der selbst das Gesetz gegeben, dem Gesetz und den Eltern ergeben</w:t>
      </w:r>
      <w:r w:rsidR="00532199">
        <w:t>,</w:t>
      </w:r>
      <w:r w:rsidRPr="00306B2A">
        <w:t xml:space="preserve"> gehorsam war und so selber die Demut </w:t>
      </w:r>
      <w:r w:rsidR="00373EFA" w:rsidRPr="00306B2A">
        <w:t>lern</w:t>
      </w:r>
      <w:r w:rsidR="00373EFA">
        <w:t>t</w:t>
      </w:r>
      <w:r w:rsidR="00373EFA" w:rsidRPr="00306B2A">
        <w:t>e</w:t>
      </w:r>
      <w:r w:rsidRPr="00306B2A">
        <w:t>. Das Wort „sich unterwerfen“ (von Jesus gesagt) s</w:t>
      </w:r>
      <w:r w:rsidR="00373EFA">
        <w:t>pielt hier eine große Rolle. Dass</w:t>
      </w:r>
      <w:r w:rsidRPr="00306B2A">
        <w:t xml:space="preserve"> der große Gott sich Menschen unterwirft, ist </w:t>
      </w:r>
      <w:r w:rsidRPr="00532199">
        <w:rPr>
          <w:u w:val="single"/>
        </w:rPr>
        <w:t>der</w:t>
      </w:r>
      <w:r w:rsidRPr="00306B2A">
        <w:t xml:space="preserve"> Geheimtipp für den Frieden in jeder künftigen menschlichen Gesellschaft. Denn wenn Gott selbst</w:t>
      </w:r>
      <w:r w:rsidR="002A6FF7">
        <w:t xml:space="preserve"> ein</w:t>
      </w:r>
      <w:r w:rsidRPr="00306B2A">
        <w:t xml:space="preserve"> demütiges Kind </w:t>
      </w:r>
      <w:r w:rsidR="002A6FF7">
        <w:t>wird</w:t>
      </w:r>
      <w:r w:rsidRPr="00306B2A">
        <w:t>, dann sind damit alle Größen- und Rangverhältnisse, die auf der Erde best</w:t>
      </w:r>
      <w:r w:rsidR="00297B19">
        <w:t>eh</w:t>
      </w:r>
      <w:r w:rsidRPr="00306B2A">
        <w:t xml:space="preserve">en, radikal </w:t>
      </w:r>
      <w:r w:rsidR="00373EFA">
        <w:t>auf den Kopf gestellt</w:t>
      </w:r>
      <w:r w:rsidRPr="00306B2A">
        <w:t xml:space="preserve">. </w:t>
      </w:r>
      <w:r w:rsidR="00B41D13">
        <w:t xml:space="preserve">In </w:t>
      </w:r>
      <w:r w:rsidRPr="00306B2A">
        <w:t xml:space="preserve">der Kirchengeschichte haben sich </w:t>
      </w:r>
      <w:r w:rsidR="00B41D13">
        <w:t>n</w:t>
      </w:r>
      <w:r w:rsidR="00B41D13" w:rsidRPr="00306B2A">
        <w:t xml:space="preserve">ur wenige ganz Große </w:t>
      </w:r>
      <w:r w:rsidRPr="00306B2A">
        <w:t>konsequent auf diesen Weg eingelassen.</w:t>
      </w:r>
    </w:p>
    <w:p w:rsidR="00532199" w:rsidRPr="00532199" w:rsidRDefault="00532199" w:rsidP="00306B2A">
      <w:pPr>
        <w:jc w:val="both"/>
        <w:rPr>
          <w:sz w:val="4"/>
          <w:szCs w:val="4"/>
        </w:rPr>
      </w:pPr>
    </w:p>
    <w:p w:rsidR="00666687" w:rsidRPr="00306B2A" w:rsidRDefault="00666687" w:rsidP="00306B2A">
      <w:pPr>
        <w:jc w:val="both"/>
      </w:pPr>
      <w:r w:rsidRPr="00306B2A">
        <w:t xml:space="preserve">Gott ist Kind geworden: Was besagt das in einer Gesellschaft, die kinderfeindlich ist wie nie? Es besagt zwangsläufig, </w:t>
      </w:r>
      <w:r w:rsidR="001D4959">
        <w:t>dass</w:t>
      </w:r>
      <w:r w:rsidRPr="00306B2A">
        <w:t xml:space="preserve"> Menschen noch nie so weit entfernt waren von Gott. Es sagt auch, </w:t>
      </w:r>
      <w:r w:rsidR="001D4959">
        <w:t>dass</w:t>
      </w:r>
      <w:r w:rsidRPr="00306B2A">
        <w:t xml:space="preserve"> </w:t>
      </w:r>
      <w:r w:rsidR="001D4959">
        <w:t xml:space="preserve">das </w:t>
      </w:r>
      <w:r w:rsidRPr="00306B2A">
        <w:t>Stau</w:t>
      </w:r>
      <w:r w:rsidR="001D4959">
        <w:t xml:space="preserve">nen </w:t>
      </w:r>
      <w:r w:rsidRPr="00306B2A">
        <w:t>können der Kinder und</w:t>
      </w:r>
      <w:r w:rsidR="001D4959">
        <w:t xml:space="preserve"> das</w:t>
      </w:r>
      <w:r w:rsidRPr="00306B2A">
        <w:t xml:space="preserve"> alles </w:t>
      </w:r>
      <w:r w:rsidR="001D4959">
        <w:t>E</w:t>
      </w:r>
      <w:r w:rsidR="001D4959" w:rsidRPr="00306B2A">
        <w:t xml:space="preserve">rwarten </w:t>
      </w:r>
      <w:r w:rsidRPr="00306B2A">
        <w:t>von ande</w:t>
      </w:r>
      <w:r w:rsidR="001D4959">
        <w:t>ren</w:t>
      </w:r>
      <w:r w:rsidRPr="00306B2A">
        <w:t xml:space="preserve">, keine Schande ist, sondern göttlich. Deshalb heißt es in den alten Gebeten: </w:t>
      </w:r>
      <w:r w:rsidR="001F6DEE">
        <w:t>‚</w:t>
      </w:r>
      <w:r w:rsidRPr="00306B2A">
        <w:t xml:space="preserve">Joseph und Maria haben über alle Maßen gestaunt, als sie sahen, </w:t>
      </w:r>
      <w:r w:rsidR="001D4959">
        <w:t>dass</w:t>
      </w:r>
      <w:r w:rsidRPr="00306B2A">
        <w:t xml:space="preserve"> </w:t>
      </w:r>
      <w:r w:rsidR="002A6FF7">
        <w:t>E</w:t>
      </w:r>
      <w:r w:rsidR="002A6FF7" w:rsidRPr="00377A49">
        <w:rPr>
          <w:sz w:val="18"/>
          <w:szCs w:val="18"/>
        </w:rPr>
        <w:t>R</w:t>
      </w:r>
      <w:r w:rsidRPr="00306B2A">
        <w:t xml:space="preserve"> Gott war und zugleich Kind.</w:t>
      </w:r>
      <w:r w:rsidR="001F6DEE">
        <w:t>‘ –</w:t>
      </w:r>
      <w:r w:rsidRPr="00306B2A">
        <w:t xml:space="preserve"> Gott ist Kind geworden, damit </w:t>
      </w:r>
      <w:r w:rsidR="001D4959">
        <w:t>von</w:t>
      </w:r>
      <w:r w:rsidRPr="00306B2A">
        <w:t xml:space="preserve"> jetzt</w:t>
      </w:r>
      <w:r w:rsidR="001D4959">
        <w:t xml:space="preserve"> an</w:t>
      </w:r>
      <w:r w:rsidRPr="00306B2A">
        <w:t xml:space="preserve"> die Zuwendung zu</w:t>
      </w:r>
      <w:r w:rsidR="00297B19">
        <w:t>m</w:t>
      </w:r>
      <w:r w:rsidRPr="00306B2A">
        <w:t xml:space="preserve"> Kind gerechnet wird wie die Zuwendung zu Gott selbst. </w:t>
      </w:r>
    </w:p>
    <w:p w:rsidR="00666687" w:rsidRPr="00306B2A" w:rsidRDefault="00377A49" w:rsidP="00306B2A">
      <w:pPr>
        <w:jc w:val="both"/>
      </w:pPr>
      <w:r>
        <w:t>Da</w:t>
      </w:r>
      <w:r w:rsidR="00666687" w:rsidRPr="00306B2A">
        <w:t>s ist das bleibend Anstößigste: Da</w:t>
      </w:r>
      <w:r w:rsidR="001D4959">
        <w:t>ss</w:t>
      </w:r>
      <w:r w:rsidR="00666687" w:rsidRPr="00306B2A">
        <w:t xml:space="preserve"> Gehorsam und Unterordnung göttlich ist und nicht</w:t>
      </w:r>
      <w:r w:rsidR="001D4959">
        <w:t xml:space="preserve"> die propagierte</w:t>
      </w:r>
      <w:r w:rsidR="00666687" w:rsidRPr="00306B2A">
        <w:t xml:space="preserve"> Selbstverwirklichung und Emanzipation von was</w:t>
      </w:r>
      <w:r w:rsidR="001D4959">
        <w:t xml:space="preserve"> und wem</w:t>
      </w:r>
      <w:r w:rsidR="00666687" w:rsidRPr="00306B2A">
        <w:t xml:space="preserve"> auch immer. Allein das zu sagen ist </w:t>
      </w:r>
      <w:r w:rsidR="001D4959" w:rsidRPr="00306B2A">
        <w:t>schon</w:t>
      </w:r>
      <w:r w:rsidR="001D4959">
        <w:t xml:space="preserve"> ein</w:t>
      </w:r>
      <w:r w:rsidR="001D4959" w:rsidRPr="00306B2A">
        <w:t xml:space="preserve"> </w:t>
      </w:r>
      <w:r w:rsidR="00666687" w:rsidRPr="00306B2A">
        <w:t xml:space="preserve">Verstoß gegen jede </w:t>
      </w:r>
      <w:r w:rsidR="001D4959" w:rsidRPr="00B41D13">
        <w:t xml:space="preserve">political </w:t>
      </w:r>
      <w:r w:rsidR="00666687" w:rsidRPr="00B41D13">
        <w:t>correctness</w:t>
      </w:r>
      <w:r w:rsidR="00666687" w:rsidRPr="00306B2A">
        <w:t xml:space="preserve"> und ein Ärgernis, wie es damals das Kreuz war, als man es noch nicht vergoldet a</w:t>
      </w:r>
      <w:r w:rsidR="00B41D13">
        <w:t>n der</w:t>
      </w:r>
      <w:r w:rsidR="00666687" w:rsidRPr="00306B2A">
        <w:t xml:space="preserve"> Halskett</w:t>
      </w:r>
      <w:r w:rsidR="002A6FF7">
        <w:t>e</w:t>
      </w:r>
      <w:r w:rsidR="00666687" w:rsidRPr="00306B2A">
        <w:t xml:space="preserve"> trug. </w:t>
      </w:r>
      <w:r w:rsidR="001D4959">
        <w:t>Viele</w:t>
      </w:r>
      <w:r w:rsidR="00666687" w:rsidRPr="00306B2A">
        <w:t xml:space="preserve"> meinen, es gehe dabei um Lebensuntüchtigkeit, Duckmäuser</w:t>
      </w:r>
      <w:r w:rsidR="001D4959">
        <w:t>tum</w:t>
      </w:r>
      <w:r w:rsidR="00666687" w:rsidRPr="00306B2A">
        <w:t xml:space="preserve"> oder gar um ein gebrochenes Rückgrat. Wirkt da etwa </w:t>
      </w:r>
      <w:r w:rsidR="00226C8E" w:rsidRPr="00306B2A">
        <w:t xml:space="preserve">noch </w:t>
      </w:r>
      <w:r w:rsidR="00666687" w:rsidRPr="00306B2A">
        <w:t>die wütende Polemik der Nazis</w:t>
      </w:r>
      <w:r w:rsidR="001F6DEE">
        <w:t xml:space="preserve"> </w:t>
      </w:r>
      <w:r w:rsidR="00666687" w:rsidRPr="00306B2A">
        <w:lastRenderedPageBreak/>
        <w:t>ge</w:t>
      </w:r>
      <w:r w:rsidR="00295727">
        <w:softHyphen/>
      </w:r>
      <w:r w:rsidR="00666687" w:rsidRPr="00306B2A">
        <w:t xml:space="preserve">gen christliche Demut </w:t>
      </w:r>
      <w:r w:rsidR="002A6FF7">
        <w:t>nach</w:t>
      </w:r>
      <w:r w:rsidR="00666687" w:rsidRPr="00306B2A">
        <w:t xml:space="preserve">, </w:t>
      </w:r>
      <w:r w:rsidR="002A6FF7">
        <w:t>angebliche</w:t>
      </w:r>
      <w:r w:rsidR="00226C8E">
        <w:t>r</w:t>
      </w:r>
      <w:r w:rsidR="00666687" w:rsidRPr="00306B2A">
        <w:t xml:space="preserve"> Germanenstolz gegen römisch-klerikale Sklavengesinnung</w:t>
      </w:r>
      <w:r w:rsidR="00532199">
        <w:t>?</w:t>
      </w:r>
      <w:r w:rsidR="00666687" w:rsidRPr="00306B2A">
        <w:t xml:space="preserve"> </w:t>
      </w:r>
      <w:r w:rsidR="001D4959">
        <w:t>–</w:t>
      </w:r>
      <w:r w:rsidR="002A6FF7">
        <w:t xml:space="preserve"> </w:t>
      </w:r>
      <w:r w:rsidR="00226C8E">
        <w:t>I</w:t>
      </w:r>
      <w:r>
        <w:t xml:space="preserve">st </w:t>
      </w:r>
      <w:r w:rsidR="00226C8E">
        <w:t>vielleicht</w:t>
      </w:r>
      <w:bookmarkStart w:id="0" w:name="_GoBack"/>
      <w:bookmarkEnd w:id="0"/>
      <w:r>
        <w:t xml:space="preserve"> </w:t>
      </w:r>
      <w:r w:rsidR="00666687" w:rsidRPr="00306B2A">
        <w:t>ein Stück</w:t>
      </w:r>
      <w:r w:rsidR="002A6FF7">
        <w:t xml:space="preserve"> </w:t>
      </w:r>
      <w:r w:rsidR="002A6FF7" w:rsidRPr="00306B2A">
        <w:t>Kulturkampf</w:t>
      </w:r>
      <w:r w:rsidR="002A6FF7">
        <w:t>, durch Neo-Nazis neu entfacht</w:t>
      </w:r>
      <w:r w:rsidR="00B41D13">
        <w:t>?</w:t>
      </w:r>
    </w:p>
    <w:p w:rsidR="00666687" w:rsidRPr="00306B2A" w:rsidRDefault="00666687" w:rsidP="00306B2A">
      <w:pPr>
        <w:jc w:val="both"/>
      </w:pPr>
      <w:r w:rsidRPr="00306B2A">
        <w:t xml:space="preserve">Trotzdem! Könnte es nicht sein, </w:t>
      </w:r>
      <w:r w:rsidR="001D4959">
        <w:t>dass</w:t>
      </w:r>
      <w:r w:rsidRPr="00306B2A">
        <w:t xml:space="preserve"> die D</w:t>
      </w:r>
      <w:r w:rsidR="001D4959">
        <w:t>emut das Wichtigste ist? Sie muss</w:t>
      </w:r>
      <w:r w:rsidRPr="00306B2A">
        <w:t xml:space="preserve"> sich durch zwei Schwestern führen lassen: Durch Ehrlichkeit und Freude. </w:t>
      </w:r>
    </w:p>
    <w:p w:rsidR="00666687" w:rsidRPr="00306B2A" w:rsidRDefault="00666687" w:rsidP="00306B2A">
      <w:pPr>
        <w:jc w:val="both"/>
      </w:pPr>
      <w:r w:rsidRPr="00306B2A">
        <w:t>Das Eingeständnis, nicht immer und nur manchmal Recht zu haben</w:t>
      </w:r>
      <w:r w:rsidR="006C3CCE">
        <w:t>, ist lebensbejahend</w:t>
      </w:r>
      <w:r w:rsidRPr="00306B2A">
        <w:t xml:space="preserve">. Vor einiger Zeit sprach </w:t>
      </w:r>
      <w:r w:rsidR="002A6FF7">
        <w:t>Manfred Lütz</w:t>
      </w:r>
      <w:r w:rsidRPr="00306B2A">
        <w:t xml:space="preserve"> von katholische</w:t>
      </w:r>
      <w:r w:rsidR="006C3CCE">
        <w:t>r</w:t>
      </w:r>
      <w:r w:rsidRPr="00306B2A">
        <w:t xml:space="preserve"> „Sündenfreudigkeit“.</w:t>
      </w:r>
      <w:r w:rsidR="006C3CCE">
        <w:t xml:space="preserve"> E</w:t>
      </w:r>
      <w:r w:rsidRPr="00306B2A">
        <w:t>r meinte</w:t>
      </w:r>
      <w:r w:rsidR="00031C86">
        <w:t xml:space="preserve"> damit</w:t>
      </w:r>
      <w:r w:rsidRPr="00306B2A">
        <w:t xml:space="preserve"> das Geheimnis, sich als Sünder zu wissen und dennoch fröhlich sein zu können. Das kann aber nur, wer nüchtern und vorbehaltlos ehrlich mit sich umgeht. Und zugleich mit offenen</w:t>
      </w:r>
      <w:r w:rsidR="00B41D13">
        <w:t xml:space="preserve"> Armen und</w:t>
      </w:r>
      <w:r w:rsidRPr="00306B2A">
        <w:t xml:space="preserve"> Händen alles von Gott erwartet.</w:t>
      </w:r>
      <w:r w:rsidR="00031C86">
        <w:tab/>
      </w:r>
      <w:r w:rsidR="00031C86">
        <w:tab/>
      </w:r>
      <w:r w:rsidR="00377A49">
        <w:tab/>
      </w:r>
      <w:r w:rsidR="006C3CCE">
        <w:tab/>
        <w:t>Amen.</w:t>
      </w:r>
    </w:p>
    <w:sectPr w:rsidR="00666687" w:rsidRPr="00306B2A" w:rsidSect="00E02A7C">
      <w:headerReference w:type="default" r:id="rId6"/>
      <w:footerReference w:type="even" r:id="rId7"/>
      <w:footerReference w:type="default" r:id="rId8"/>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61B" w:rsidRDefault="00CA761B">
      <w:r>
        <w:separator/>
      </w:r>
    </w:p>
  </w:endnote>
  <w:endnote w:type="continuationSeparator" w:id="0">
    <w:p w:rsidR="00CA761B" w:rsidRDefault="00CA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B2A" w:rsidRDefault="00306B2A" w:rsidP="00BD5C0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306B2A" w:rsidRDefault="00306B2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B2A" w:rsidRPr="00306B2A" w:rsidRDefault="00306B2A" w:rsidP="00BD5C01">
    <w:pPr>
      <w:pStyle w:val="Fuzeile"/>
      <w:framePr w:wrap="around" w:vAnchor="text" w:hAnchor="margin" w:xAlign="center" w:y="1"/>
      <w:rPr>
        <w:rStyle w:val="Seitenzahl"/>
        <w:sz w:val="20"/>
        <w:szCs w:val="20"/>
      </w:rPr>
    </w:pPr>
    <w:r w:rsidRPr="00306B2A">
      <w:rPr>
        <w:rStyle w:val="Seitenzahl"/>
        <w:sz w:val="20"/>
        <w:szCs w:val="20"/>
      </w:rPr>
      <w:fldChar w:fldCharType="begin"/>
    </w:r>
    <w:r w:rsidRPr="00306B2A">
      <w:rPr>
        <w:rStyle w:val="Seitenzahl"/>
        <w:sz w:val="20"/>
        <w:szCs w:val="20"/>
      </w:rPr>
      <w:instrText xml:space="preserve">PAGE  </w:instrText>
    </w:r>
    <w:r w:rsidRPr="00306B2A">
      <w:rPr>
        <w:rStyle w:val="Seitenzahl"/>
        <w:sz w:val="20"/>
        <w:szCs w:val="20"/>
      </w:rPr>
      <w:fldChar w:fldCharType="separate"/>
    </w:r>
    <w:r w:rsidR="00532199">
      <w:rPr>
        <w:rStyle w:val="Seitenzahl"/>
        <w:noProof/>
        <w:sz w:val="20"/>
        <w:szCs w:val="20"/>
      </w:rPr>
      <w:t>3</w:t>
    </w:r>
    <w:r w:rsidRPr="00306B2A">
      <w:rPr>
        <w:rStyle w:val="Seitenzahl"/>
        <w:sz w:val="20"/>
        <w:szCs w:val="20"/>
      </w:rPr>
      <w:fldChar w:fldCharType="end"/>
    </w:r>
  </w:p>
  <w:p w:rsidR="00306B2A" w:rsidRPr="00306B2A" w:rsidRDefault="00306B2A">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61B" w:rsidRDefault="00CA761B">
      <w:r>
        <w:separator/>
      </w:r>
    </w:p>
  </w:footnote>
  <w:footnote w:type="continuationSeparator" w:id="0">
    <w:p w:rsidR="00CA761B" w:rsidRDefault="00CA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B2A" w:rsidRPr="00306B2A" w:rsidRDefault="00306B2A">
    <w:pPr>
      <w:pStyle w:val="Kopfzeile"/>
      <w:rPr>
        <w:sz w:val="16"/>
        <w:szCs w:val="16"/>
      </w:rPr>
    </w:pPr>
    <w:r>
      <w:rPr>
        <w:sz w:val="16"/>
        <w:szCs w:val="16"/>
      </w:rPr>
      <w:t>Fest</w:t>
    </w:r>
    <w:r w:rsidR="00E02A7C">
      <w:rPr>
        <w:sz w:val="16"/>
        <w:szCs w:val="16"/>
      </w:rPr>
      <w:t xml:space="preserve"> der</w:t>
    </w:r>
    <w:r>
      <w:rPr>
        <w:sz w:val="16"/>
        <w:szCs w:val="16"/>
      </w:rPr>
      <w:t xml:space="preserve"> Hl. Fam</w:t>
    </w:r>
    <w:r w:rsidR="001E690A">
      <w:rPr>
        <w:sz w:val="16"/>
        <w:szCs w:val="16"/>
      </w:rPr>
      <w:t xml:space="preserve">ilie – </w:t>
    </w:r>
    <w:r>
      <w:rPr>
        <w:sz w:val="16"/>
        <w:szCs w:val="16"/>
      </w:rPr>
      <w:t>B</w:t>
    </w:r>
    <w:r w:rsidR="001E690A">
      <w:rPr>
        <w:sz w:val="16"/>
        <w:szCs w:val="16"/>
      </w:rPr>
      <w:t xml:space="preserve"> – </w:t>
    </w:r>
    <w:r w:rsidR="00E02A7C">
      <w:rPr>
        <w:sz w:val="16"/>
        <w:szCs w:val="16"/>
      </w:rPr>
      <w:t>2</w:t>
    </w:r>
    <w:r w:rsidR="00933DF4">
      <w:rPr>
        <w:sz w:val="16"/>
        <w:szCs w:val="16"/>
      </w:rPr>
      <w:t>3</w:t>
    </w:r>
    <w:r w:rsidR="001E690A">
      <w:rPr>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687"/>
    <w:rsid w:val="00013779"/>
    <w:rsid w:val="00031C86"/>
    <w:rsid w:val="001D4959"/>
    <w:rsid w:val="001E690A"/>
    <w:rsid w:val="001F6DEE"/>
    <w:rsid w:val="00226C8E"/>
    <w:rsid w:val="00295727"/>
    <w:rsid w:val="00297B19"/>
    <w:rsid w:val="002A6FF7"/>
    <w:rsid w:val="00306B2A"/>
    <w:rsid w:val="00373EFA"/>
    <w:rsid w:val="00377A49"/>
    <w:rsid w:val="003805A9"/>
    <w:rsid w:val="003D1DC7"/>
    <w:rsid w:val="004D2AE2"/>
    <w:rsid w:val="00530533"/>
    <w:rsid w:val="00532199"/>
    <w:rsid w:val="005860EC"/>
    <w:rsid w:val="00666687"/>
    <w:rsid w:val="00676264"/>
    <w:rsid w:val="006C3CCE"/>
    <w:rsid w:val="007A1FB0"/>
    <w:rsid w:val="007D4DA8"/>
    <w:rsid w:val="008268D3"/>
    <w:rsid w:val="00885E99"/>
    <w:rsid w:val="00925E01"/>
    <w:rsid w:val="00933DF4"/>
    <w:rsid w:val="00B41D13"/>
    <w:rsid w:val="00B66BA8"/>
    <w:rsid w:val="00BD5C01"/>
    <w:rsid w:val="00C23ACE"/>
    <w:rsid w:val="00C26CDA"/>
    <w:rsid w:val="00CA761B"/>
    <w:rsid w:val="00E02A7C"/>
    <w:rsid w:val="00FD2E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08981"/>
  <w15:chartTrackingRefBased/>
  <w15:docId w15:val="{F2419FC6-884B-4E21-8C3B-5F844C64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06B2A"/>
    <w:pPr>
      <w:tabs>
        <w:tab w:val="center" w:pos="4536"/>
        <w:tab w:val="right" w:pos="9072"/>
      </w:tabs>
    </w:pPr>
  </w:style>
  <w:style w:type="paragraph" w:styleId="Fuzeile">
    <w:name w:val="footer"/>
    <w:basedOn w:val="Standard"/>
    <w:rsid w:val="00306B2A"/>
    <w:pPr>
      <w:tabs>
        <w:tab w:val="center" w:pos="4536"/>
        <w:tab w:val="right" w:pos="9072"/>
      </w:tabs>
    </w:pPr>
  </w:style>
  <w:style w:type="character" w:styleId="Seitenzahl">
    <w:name w:val="page number"/>
    <w:basedOn w:val="Absatz-Standardschriftart"/>
    <w:rsid w:val="00306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5176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M</vt:lpstr>
    </vt:vector>
  </TitlesOfParts>
  <Company>Erzbischöfliches Ordinariat Berlin</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Armin Kögler</dc:creator>
  <cp:keywords/>
  <dc:description/>
  <cp:lastModifiedBy>Armin Kögler</cp:lastModifiedBy>
  <cp:revision>8</cp:revision>
  <dcterms:created xsi:type="dcterms:W3CDTF">2023-12-23T09:36:00Z</dcterms:created>
  <dcterms:modified xsi:type="dcterms:W3CDTF">2023-12-30T12:32:00Z</dcterms:modified>
</cp:coreProperties>
</file>