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AC5" w:rsidRDefault="006025DC">
      <w:pPr>
        <w:jc w:val="both"/>
      </w:pPr>
      <w:r>
        <w:t xml:space="preserve">Liebe Gemeinde, </w:t>
      </w:r>
      <w:r w:rsidR="001F50C5">
        <w:t>ständig</w:t>
      </w:r>
      <w:r>
        <w:t xml:space="preserve"> </w:t>
      </w:r>
      <w:r w:rsidR="001F50C5">
        <w:t>ist irgend</w:t>
      </w:r>
      <w:r w:rsidR="00243FC6">
        <w:t>wo</w:t>
      </w:r>
      <w:r w:rsidR="001F50C5">
        <w:t xml:space="preserve"> </w:t>
      </w:r>
      <w:r w:rsidR="003D6AC5">
        <w:t>Wahlkampf. Die Prognosen gehen rauf un</w:t>
      </w:r>
      <w:r w:rsidR="00D30BE3">
        <w:t>d</w:t>
      </w:r>
      <w:r w:rsidR="003D6AC5">
        <w:t xml:space="preserve"> runter.</w:t>
      </w:r>
      <w:r w:rsidR="009F3C40">
        <w:t xml:space="preserve"> Viele sind unentschlossen.</w:t>
      </w:r>
      <w:r w:rsidR="003D6AC5">
        <w:t xml:space="preserve"> Und man wird des </w:t>
      </w:r>
      <w:r w:rsidR="00D30BE3">
        <w:t>Ö</w:t>
      </w:r>
      <w:r w:rsidR="003D6AC5">
        <w:t>fteren den Eindruck nicht los, dass für Politiker die Rache für vom politischen Gegner vermeintlich erfahrenes Un</w:t>
      </w:r>
      <w:r w:rsidR="00D30BE3">
        <w:t xml:space="preserve">recht an </w:t>
      </w:r>
      <w:r w:rsidR="003D6AC5">
        <w:t>erste</w:t>
      </w:r>
      <w:r w:rsidR="009F3C40">
        <w:t>r</w:t>
      </w:r>
      <w:r w:rsidR="003D6AC5">
        <w:t xml:space="preserve"> Stelle stellt. Die Sprache ist dabei sehr verräterisch. Es wird von „Redeschlacht</w:t>
      </w:r>
      <w:r>
        <w:t>en</w:t>
      </w:r>
      <w:r w:rsidR="003D6AC5">
        <w:t>“ gesprochen</w:t>
      </w:r>
      <w:r>
        <w:t xml:space="preserve">, die aber </w:t>
      </w:r>
      <w:r w:rsidR="001F50C5">
        <w:t>schnell</w:t>
      </w:r>
      <w:r>
        <w:t xml:space="preserve"> verpuffen</w:t>
      </w:r>
      <w:r w:rsidR="003D6AC5">
        <w:t xml:space="preserve">. </w:t>
      </w:r>
    </w:p>
    <w:p w:rsidR="003D6AC5" w:rsidRDefault="003D6AC5">
      <w:pPr>
        <w:jc w:val="both"/>
      </w:pPr>
      <w:r>
        <w:t xml:space="preserve">Für erlittenes Unrecht Rache zu nehmen scheint ein menschliches Urbedürfnis. </w:t>
      </w:r>
      <w:r w:rsidR="00D30BE3">
        <w:t>M</w:t>
      </w:r>
      <w:r w:rsidR="00951A27">
        <w:t>anch Unerleuchteter</w:t>
      </w:r>
      <w:r>
        <w:t xml:space="preserve"> rede</w:t>
      </w:r>
      <w:r w:rsidR="00951A27">
        <w:t>t</w:t>
      </w:r>
      <w:r>
        <w:t xml:space="preserve"> gar von einem „Recht“ der Schwachen auf</w:t>
      </w:r>
      <w:r w:rsidR="00951A27">
        <w:t xml:space="preserve"> Rache als</w:t>
      </w:r>
      <w:r>
        <w:t xml:space="preserve"> Selbst</w:t>
      </w:r>
      <w:r>
        <w:softHyphen/>
        <w:t>ver</w:t>
      </w:r>
      <w:r>
        <w:softHyphen/>
        <w:t xml:space="preserve">teidigung. </w:t>
      </w:r>
      <w:r w:rsidR="00941B54">
        <w:t>E</w:t>
      </w:r>
      <w:r>
        <w:t xml:space="preserve">s </w:t>
      </w:r>
      <w:r w:rsidR="00941B54">
        <w:t xml:space="preserve">gibt </w:t>
      </w:r>
      <w:r w:rsidR="009F3C40">
        <w:t>kein</w:t>
      </w:r>
      <w:r w:rsidR="00941B54">
        <w:t xml:space="preserve"> „Recht“</w:t>
      </w:r>
      <w:r>
        <w:t xml:space="preserve"> </w:t>
      </w:r>
      <w:r w:rsidR="009F3C40">
        <w:t>auf Rache</w:t>
      </w:r>
      <w:r>
        <w:t xml:space="preserve">! </w:t>
      </w:r>
      <w:r w:rsidR="009F3C40">
        <w:t>M</w:t>
      </w:r>
      <w:r>
        <w:t xml:space="preserve">it jeder Rache </w:t>
      </w:r>
      <w:r w:rsidR="009F3C40">
        <w:t>beginnt</w:t>
      </w:r>
      <w:r w:rsidR="009F3C40" w:rsidRPr="009F3C40">
        <w:t xml:space="preserve"> </w:t>
      </w:r>
      <w:r>
        <w:rPr>
          <w:u w:val="single"/>
        </w:rPr>
        <w:t>immer</w:t>
      </w:r>
      <w:r>
        <w:t xml:space="preserve"> neues Unrecht.</w:t>
      </w:r>
    </w:p>
    <w:p w:rsidR="003D6AC5" w:rsidRDefault="00951A27">
      <w:pPr>
        <w:pStyle w:val="Textkrper"/>
      </w:pPr>
      <w:r>
        <w:t>D</w:t>
      </w:r>
      <w:r w:rsidR="008D6EAA">
        <w:t>as</w:t>
      </w:r>
      <w:r>
        <w:t xml:space="preserve"> </w:t>
      </w:r>
      <w:r w:rsidR="008D6EAA">
        <w:t>alttestamentliche</w:t>
      </w:r>
      <w:r w:rsidR="003D6AC5">
        <w:t xml:space="preserve"> </w:t>
      </w:r>
      <w:r w:rsidR="006A1B1A">
        <w:t>„</w:t>
      </w:r>
      <w:r w:rsidR="003D6AC5">
        <w:t>Auge für Auge, Zahn für Zahn</w:t>
      </w:r>
      <w:r w:rsidR="006A1B1A">
        <w:t>“</w:t>
      </w:r>
      <w:r w:rsidR="003D6AC5">
        <w:t>, war ein erste</w:t>
      </w:r>
      <w:r w:rsidR="008D6EAA">
        <w:t>r</w:t>
      </w:r>
      <w:r w:rsidR="003D6AC5">
        <w:t xml:space="preserve"> Schritt, um die Endloskette der Rache zu durchbrechen. </w:t>
      </w:r>
      <w:r w:rsidR="008D6EAA">
        <w:t>G</w:t>
      </w:r>
      <w:r w:rsidR="003D6AC5">
        <w:t>leiches</w:t>
      </w:r>
      <w:r w:rsidR="008D6EAA">
        <w:t xml:space="preserve"> soll</w:t>
      </w:r>
      <w:r w:rsidR="003D6AC5">
        <w:t xml:space="preserve"> mit </w:t>
      </w:r>
      <w:r w:rsidR="008D6EAA">
        <w:t>G</w:t>
      </w:r>
      <w:r w:rsidR="003D6AC5">
        <w:t>leichem vergolten werden. Alles darüber hinaus sollte den Tod durch Steinigung nach sich ziehen. Ein erster wichtiger Schritt. Jesus geht weiter: Er fordert den völligen Verzicht auf Rache und</w:t>
      </w:r>
      <w:r w:rsidR="006025DC">
        <w:t xml:space="preserve"> ein</w:t>
      </w:r>
      <w:r w:rsidR="003D6AC5">
        <w:t xml:space="preserve"> aufricht</w:t>
      </w:r>
      <w:r>
        <w:t>ige</w:t>
      </w:r>
      <w:r w:rsidR="00D30BE3">
        <w:t>s</w:t>
      </w:r>
      <w:r>
        <w:t xml:space="preserve"> Verzeihen. </w:t>
      </w:r>
      <w:r w:rsidR="00E14720">
        <w:t xml:space="preserve">– </w:t>
      </w:r>
      <w:r>
        <w:t>Ist das lebbar?</w:t>
      </w:r>
      <w:r w:rsidR="003D6AC5">
        <w:t xml:space="preserve"> </w:t>
      </w:r>
      <w:r w:rsidR="00E14720">
        <w:t xml:space="preserve">– </w:t>
      </w:r>
      <w:r>
        <w:t>I</w:t>
      </w:r>
      <w:r w:rsidR="003D6AC5">
        <w:t>st das nicht eine Überforderung?</w:t>
      </w:r>
    </w:p>
    <w:p w:rsidR="003D6AC5" w:rsidRDefault="003D6AC5">
      <w:pPr>
        <w:jc w:val="both"/>
      </w:pPr>
      <w:r>
        <w:t>Schon im A</w:t>
      </w:r>
      <w:r w:rsidR="00243FC6">
        <w:t>T</w:t>
      </w:r>
      <w:r>
        <w:t xml:space="preserve"> hatten die Menschen genug</w:t>
      </w:r>
      <w:r w:rsidR="004965A7">
        <w:t xml:space="preserve"> Gründe, dem Nächsten (</w:t>
      </w:r>
      <w:r w:rsidR="00E14720">
        <w:t>also</w:t>
      </w:r>
      <w:r>
        <w:t xml:space="preserve"> dem Angehörigen des eigenen Volkes) zu ver</w:t>
      </w:r>
      <w:r w:rsidR="004965A7">
        <w:softHyphen/>
      </w:r>
      <w:r>
        <w:t xml:space="preserve">zeihen. In der </w:t>
      </w:r>
      <w:r>
        <w:rPr>
          <w:i/>
          <w:iCs/>
        </w:rPr>
        <w:t>ersten Lesung</w:t>
      </w:r>
      <w:r>
        <w:t xml:space="preserve"> aus dem Buch Jesus Sirach hörten wir davon. D</w:t>
      </w:r>
      <w:r w:rsidR="00D30BE3">
        <w:t>ie</w:t>
      </w:r>
      <w:r>
        <w:t xml:space="preserve"> </w:t>
      </w:r>
      <w:r w:rsidR="00D30BE3">
        <w:t>Be</w:t>
      </w:r>
      <w:r w:rsidR="004965A7">
        <w:softHyphen/>
      </w:r>
      <w:r w:rsidR="00D30BE3">
        <w:t>gründung</w:t>
      </w:r>
      <w:r>
        <w:t xml:space="preserve">: Denk an den Tod, denk an die Gebote, denk an den Bund des Höchsten und verzeihe die Schuld! </w:t>
      </w:r>
      <w:r>
        <w:rPr>
          <w:vertAlign w:val="superscript"/>
        </w:rPr>
        <w:t>(Sir 28,6-7)</w:t>
      </w:r>
      <w:r>
        <w:t xml:space="preserve"> </w:t>
      </w:r>
      <w:r w:rsidR="008E3E0D">
        <w:t>J</w:t>
      </w:r>
      <w:r>
        <w:t xml:space="preserve">eder Mensch braucht </w:t>
      </w:r>
      <w:r w:rsidR="009F3C40">
        <w:t xml:space="preserve">Gottes </w:t>
      </w:r>
      <w:r>
        <w:t xml:space="preserve">erbarmende Liebe, </w:t>
      </w:r>
      <w:r w:rsidR="008E3E0D">
        <w:t>braucht</w:t>
      </w:r>
      <w:r w:rsidR="009F3C40">
        <w:t xml:space="preserve"> Seine</w:t>
      </w:r>
      <w:r w:rsidR="008E3E0D">
        <w:t xml:space="preserve"> </w:t>
      </w:r>
      <w:r>
        <w:t xml:space="preserve">Vergebung. </w:t>
      </w:r>
      <w:r w:rsidR="00243FC6">
        <w:t>Als</w:t>
      </w:r>
      <w:r>
        <w:t xml:space="preserve">o hat </w:t>
      </w:r>
      <w:r w:rsidR="001F50C5">
        <w:t>j</w:t>
      </w:r>
      <w:r>
        <w:t>eder Grund, Gott und dem Nächsten</w:t>
      </w:r>
      <w:r w:rsidR="008E3E0D">
        <w:t xml:space="preserve"> für die empfangene Vergebung</w:t>
      </w:r>
      <w:r>
        <w:t xml:space="preserve"> zu danken. </w:t>
      </w:r>
    </w:p>
    <w:p w:rsidR="006A1B1A" w:rsidRDefault="003D6AC5">
      <w:pPr>
        <w:jc w:val="both"/>
      </w:pPr>
      <w:r>
        <w:t xml:space="preserve">In diese Richtung weist das </w:t>
      </w:r>
      <w:r>
        <w:rPr>
          <w:i/>
          <w:iCs/>
        </w:rPr>
        <w:t>Evangelium</w:t>
      </w:r>
      <w:r>
        <w:t xml:space="preserve">, doch es geht über das im Alten Bund Geforderte </w:t>
      </w:r>
      <w:r w:rsidR="00D30BE3">
        <w:t xml:space="preserve">weit </w:t>
      </w:r>
      <w:r>
        <w:t xml:space="preserve">hinaus. Und </w:t>
      </w:r>
      <w:r w:rsidR="009F3C40">
        <w:t>das</w:t>
      </w:r>
      <w:r>
        <w:t xml:space="preserve"> Gleichnis, dass wir Gott ge</w:t>
      </w:r>
      <w:r w:rsidR="009F3C40">
        <w:softHyphen/>
      </w:r>
      <w:r>
        <w:t>gen</w:t>
      </w:r>
      <w:r w:rsidR="009F3C40">
        <w:softHyphen/>
      </w:r>
      <w:r>
        <w:t>über mit 10.000 Talente</w:t>
      </w:r>
      <w:r w:rsidR="004965A7">
        <w:t>n</w:t>
      </w:r>
      <w:r>
        <w:t xml:space="preserve"> verschuldet sind, einander ge</w:t>
      </w:r>
      <w:r>
        <w:softHyphen/>
        <w:t>gen</w:t>
      </w:r>
      <w:r>
        <w:softHyphen/>
      </w:r>
      <w:r>
        <w:softHyphen/>
        <w:t xml:space="preserve">über aber bestenfalls mit 100 Denaren, zeigt: Es gibt für uns – zumal als Christen – nur den Weg des gegenseitigen Vergebens und Verzeihens. </w:t>
      </w:r>
    </w:p>
    <w:p w:rsidR="003D6AC5" w:rsidRDefault="003D6AC5">
      <w:pPr>
        <w:jc w:val="both"/>
      </w:pPr>
      <w:r>
        <w:t>Oft höre ich gerade von älteren Menschen: „Dem werde ich nie verzeihen! Der hat mir so viel angetan!“ Ist eine solche Sprache nicht</w:t>
      </w:r>
      <w:r w:rsidR="009F3C40">
        <w:t xml:space="preserve"> in sich schon</w:t>
      </w:r>
      <w:r>
        <w:t xml:space="preserve"> eine Gotteslästerung?</w:t>
      </w:r>
      <w:r w:rsidR="00D30BE3">
        <w:t xml:space="preserve"> </w:t>
      </w:r>
    </w:p>
    <w:p w:rsidR="003D6AC5" w:rsidRDefault="003D6AC5">
      <w:pPr>
        <w:jc w:val="both"/>
      </w:pPr>
      <w:r>
        <w:t>In unsere heutige Währung umgerechnet ist das im Gleichnis Gesagte ein Verhältnis von 4</w:t>
      </w:r>
      <w:r w:rsidR="00492813">
        <w:t>,</w:t>
      </w:r>
      <w:r>
        <w:t>3</w:t>
      </w:r>
      <w:r w:rsidR="00492813">
        <w:t xml:space="preserve"> Billionen</w:t>
      </w:r>
      <w:r>
        <w:t xml:space="preserve"> zu 4.300 €, oder: 1</w:t>
      </w:r>
      <w:r w:rsidR="00492813">
        <w:t xml:space="preserve"> Mill.</w:t>
      </w:r>
      <w:r>
        <w:t xml:space="preserve"> zu 1 </w:t>
      </w:r>
      <w:r w:rsidR="006025DC">
        <w:t>Cent</w:t>
      </w:r>
      <w:r>
        <w:t xml:space="preserve">. Einander schulden wir 1 </w:t>
      </w:r>
      <w:r w:rsidR="006025DC">
        <w:t>Cent</w:t>
      </w:r>
      <w:r>
        <w:t xml:space="preserve">, Gott schulden wir </w:t>
      </w:r>
      <w:r w:rsidR="00492813">
        <w:t>Millionen</w:t>
      </w:r>
      <w:r>
        <w:t>.</w:t>
      </w:r>
    </w:p>
    <w:p w:rsidR="003D6AC5" w:rsidRDefault="003D6AC5">
      <w:pPr>
        <w:jc w:val="both"/>
      </w:pPr>
      <w:r>
        <w:t>Jesus verlang</w:t>
      </w:r>
      <w:r w:rsidR="00951A27">
        <w:t>t</w:t>
      </w:r>
      <w:r>
        <w:t>, man soll dem Bruder – das heißt jedem Menschen – „von ganzem Herzen</w:t>
      </w:r>
      <w:r w:rsidR="00951A27">
        <w:t>“</w:t>
      </w:r>
      <w:r w:rsidR="00951A27">
        <w:rPr>
          <w:vertAlign w:val="superscript"/>
        </w:rPr>
        <w:t xml:space="preserve"> </w:t>
      </w:r>
      <w:r>
        <w:rPr>
          <w:vertAlign w:val="superscript"/>
        </w:rPr>
        <w:t>(Mt 18,35)</w:t>
      </w:r>
      <w:r>
        <w:t xml:space="preserve"> verzeihen. Petrus dagegen –</w:t>
      </w:r>
      <w:r w:rsidR="00951A27">
        <w:t xml:space="preserve"> </w:t>
      </w:r>
      <w:r>
        <w:t xml:space="preserve">das würde uns schon näher liegen – fragt nach einem Maßstab, einer Grenze. Es gibt sie nicht, sagt uns Jesus. Denn wir </w:t>
      </w:r>
      <w:r w:rsidR="008E3E0D" w:rsidRPr="009F3C40">
        <w:rPr>
          <w:u w:val="single"/>
        </w:rPr>
        <w:t>alle</w:t>
      </w:r>
      <w:r>
        <w:t xml:space="preserve"> </w:t>
      </w:r>
      <w:r w:rsidR="001F50C5">
        <w:t xml:space="preserve">leben </w:t>
      </w:r>
      <w:r>
        <w:t xml:space="preserve">jeden Tag </w:t>
      </w:r>
      <w:r w:rsidR="009F3C40">
        <w:t xml:space="preserve">nur </w:t>
      </w:r>
      <w:r w:rsidR="00E14720">
        <w:t>aus</w:t>
      </w:r>
      <w:r>
        <w:t xml:space="preserve"> </w:t>
      </w:r>
      <w:r w:rsidR="009F3C40">
        <w:t xml:space="preserve">Gottes </w:t>
      </w:r>
      <w:r>
        <w:t xml:space="preserve">Gnade, leben </w:t>
      </w:r>
      <w:r>
        <w:lastRenderedPageBreak/>
        <w:t>davon, dass Gott uns</w:t>
      </w:r>
      <w:r w:rsidR="006025DC">
        <w:t xml:space="preserve"> in Seiner Liebe</w:t>
      </w:r>
      <w:r>
        <w:t xml:space="preserve"> vorbehaltlos</w:t>
      </w:r>
      <w:r w:rsidR="00243FC6">
        <w:t xml:space="preserve"> liebt. Dass E</w:t>
      </w:r>
      <w:r w:rsidR="00243FC6" w:rsidRPr="00243FC6">
        <w:rPr>
          <w:sz w:val="18"/>
          <w:szCs w:val="18"/>
        </w:rPr>
        <w:t>R</w:t>
      </w:r>
      <w:r w:rsidR="00243FC6">
        <w:t xml:space="preserve"> uns, wenn wir uns I</w:t>
      </w:r>
      <w:r w:rsidR="00243FC6" w:rsidRPr="00243FC6">
        <w:rPr>
          <w:sz w:val="18"/>
          <w:szCs w:val="18"/>
        </w:rPr>
        <w:t>HM</w:t>
      </w:r>
      <w:r w:rsidR="00243FC6">
        <w:t xml:space="preserve"> zuwenden</w:t>
      </w:r>
      <w:r>
        <w:t xml:space="preserve"> immer</w:t>
      </w:r>
      <w:r w:rsidR="00243FC6">
        <w:t xml:space="preserve"> neu</w:t>
      </w:r>
      <w:r>
        <w:t xml:space="preserve"> verzeiht. Die em</w:t>
      </w:r>
      <w:r w:rsidR="009F3C40">
        <w:softHyphen/>
      </w:r>
      <w:r>
        <w:t>pfangene Vergebung bedeutet</w:t>
      </w:r>
      <w:r w:rsidR="006A1B1A">
        <w:t xml:space="preserve"> auch</w:t>
      </w:r>
      <w:r>
        <w:t xml:space="preserve"> Verpflichtung und Verantwortung all denen gegenüber, die mit mir i</w:t>
      </w:r>
      <w:r w:rsidR="009F3C40">
        <w:t>n</w:t>
      </w:r>
      <w:r>
        <w:t xml:space="preserve"> </w:t>
      </w:r>
      <w:r w:rsidR="009F3C40">
        <w:t xml:space="preserve">Gottes </w:t>
      </w:r>
      <w:r>
        <w:t xml:space="preserve">Dienste stehen. Und das sind nach </w:t>
      </w:r>
      <w:r w:rsidR="009F3C40">
        <w:t xml:space="preserve">Jesu </w:t>
      </w:r>
      <w:r>
        <w:t>Verständnis alle Menschen, ausnahmslos alle; auch die, die</w:t>
      </w:r>
      <w:bookmarkStart w:id="0" w:name="_GoBack"/>
      <w:bookmarkEnd w:id="0"/>
      <w:r>
        <w:t xml:space="preserve"> sich für Gegner Gottes halten. Denn auch sie leben nur, weil Gott sie leben lässt. Würde Gott </w:t>
      </w:r>
      <w:r w:rsidR="001F50C5">
        <w:t>S</w:t>
      </w:r>
      <w:r>
        <w:t xml:space="preserve">eine lebenserhaltende Macht zurückziehen, </w:t>
      </w:r>
      <w:r w:rsidR="001F50C5">
        <w:t>fielen</w:t>
      </w:r>
      <w:r w:rsidR="009F3C40">
        <w:t xml:space="preserve"> wir alle ins Nichts</w:t>
      </w:r>
      <w:r w:rsidR="00FE5F7A">
        <w:t>.</w:t>
      </w:r>
      <w:r>
        <w:t xml:space="preserve"> </w:t>
      </w:r>
      <w:r w:rsidR="00FE5F7A">
        <w:t>Und</w:t>
      </w:r>
      <w:r>
        <w:t xml:space="preserve"> das wäre schlimmer als der Tod. </w:t>
      </w:r>
    </w:p>
    <w:p w:rsidR="003D6AC5" w:rsidRDefault="003D6AC5">
      <w:pPr>
        <w:jc w:val="both"/>
      </w:pPr>
      <w:r>
        <w:t>Wieso d</w:t>
      </w:r>
      <w:r w:rsidR="004965A7">
        <w:t>a</w:t>
      </w:r>
      <w:r>
        <w:t xml:space="preserve">s so ist, sagt uns Paulus in der </w:t>
      </w:r>
      <w:r>
        <w:rPr>
          <w:i/>
          <w:iCs/>
        </w:rPr>
        <w:t>zweiten Lesung</w:t>
      </w:r>
      <w:r>
        <w:t>. „Keiner von uns lebt sich selber, und keiner stirbst sich selber: Leben wir, so leben wir dem Herrn, sterben wir, so sterben wir dem Herrn. Ob wir leben oder ob wir sterben, wir gehören dem Herrn.</w:t>
      </w:r>
      <w:r w:rsidR="00492813">
        <w:t xml:space="preserve"> </w:t>
      </w:r>
      <w:r>
        <w:t>Denn Christus ist gestorben und lebendig geworden, um Herr zu sein über Tote und Lebende.“</w:t>
      </w:r>
      <w:r>
        <w:rPr>
          <w:vertAlign w:val="superscript"/>
        </w:rPr>
        <w:t>(Röm 14,7-9)</w:t>
      </w:r>
      <w:r>
        <w:t xml:space="preserve"> </w:t>
      </w:r>
    </w:p>
    <w:p w:rsidR="003D6AC5" w:rsidRDefault="003D6AC5">
      <w:pPr>
        <w:jc w:val="both"/>
      </w:pPr>
      <w:r>
        <w:t>Nicht nur in der Gemeinde von Rom gab es „Schwache“ und „Starke“; ängstliche Christen, die versuchen alles gewissenhaft zu erfüllen</w:t>
      </w:r>
      <w:r w:rsidR="001F50C5">
        <w:t>,</w:t>
      </w:r>
      <w:r>
        <w:t xml:space="preserve"> und</w:t>
      </w:r>
      <w:r w:rsidR="001F50C5">
        <w:t xml:space="preserve"> die</w:t>
      </w:r>
      <w:r>
        <w:t xml:space="preserve"> dabei</w:t>
      </w:r>
      <w:r w:rsidR="008E3E0D">
        <w:t xml:space="preserve"> angstbesetzt und</w:t>
      </w:r>
      <w:r>
        <w:t xml:space="preserve"> eng w</w:t>
      </w:r>
      <w:r w:rsidR="00243FC6">
        <w:t>u</w:t>
      </w:r>
      <w:r>
        <w:t>rden, und andere, die von sich behaupteten, ein „großzügiges“ Gewissen zu haben. Paul</w:t>
      </w:r>
      <w:r w:rsidR="00746E1A">
        <w:t xml:space="preserve">us fragt nicht: Wer </w:t>
      </w:r>
      <w:r w:rsidR="006025DC">
        <w:t>sieht es</w:t>
      </w:r>
      <w:r w:rsidR="00746E1A">
        <w:t xml:space="preserve"> r</w:t>
      </w:r>
      <w:r w:rsidR="006025DC">
        <w:t>i</w:t>
      </w:r>
      <w:r w:rsidR="00746E1A">
        <w:t>cht</w:t>
      </w:r>
      <w:r w:rsidR="006025DC">
        <w:t>ig</w:t>
      </w:r>
      <w:r w:rsidR="00746E1A">
        <w:t xml:space="preserve">? </w:t>
      </w:r>
      <w:r>
        <w:t xml:space="preserve">Wer </w:t>
      </w:r>
      <w:r w:rsidR="006025DC">
        <w:t>sieht es falsch</w:t>
      </w:r>
      <w:r>
        <w:t>? Er macht deutlich: ihr lebt nur aus dem gemeinsamen Glauben an Jesus, der der Christus ist, der H</w:t>
      </w:r>
      <w:r w:rsidR="006025DC" w:rsidRPr="001F50C5">
        <w:rPr>
          <w:sz w:val="18"/>
          <w:szCs w:val="18"/>
        </w:rPr>
        <w:t>ERR</w:t>
      </w:r>
      <w:r>
        <w:t xml:space="preserve">, der für </w:t>
      </w:r>
      <w:r w:rsidRPr="004C7AFE">
        <w:rPr>
          <w:u w:val="single"/>
        </w:rPr>
        <w:t>alle</w:t>
      </w:r>
      <w:r>
        <w:t xml:space="preserve"> gestorben und auf</w:t>
      </w:r>
      <w:r>
        <w:softHyphen/>
        <w:t>er</w:t>
      </w:r>
      <w:r>
        <w:softHyphen/>
        <w:t>standen ist.</w:t>
      </w:r>
    </w:p>
    <w:p w:rsidR="003D6AC5" w:rsidRDefault="008E3E0D">
      <w:pPr>
        <w:jc w:val="both"/>
      </w:pPr>
      <w:r>
        <w:t>Wie das in die Tat umgesetzt werden kann</w:t>
      </w:r>
      <w:r w:rsidR="00B02404">
        <w:t>,</w:t>
      </w:r>
      <w:r w:rsidR="003D6AC5">
        <w:t xml:space="preserve"> </w:t>
      </w:r>
      <w:r>
        <w:t>sag</w:t>
      </w:r>
      <w:r w:rsidR="004C7AFE">
        <w:t>t</w:t>
      </w:r>
      <w:r>
        <w:t xml:space="preserve"> </w:t>
      </w:r>
      <w:r w:rsidR="004C7AFE">
        <w:t>uns</w:t>
      </w:r>
      <w:r w:rsidR="003D6AC5">
        <w:t xml:space="preserve"> eine Geschichte:</w:t>
      </w:r>
    </w:p>
    <w:p w:rsidR="00FE5F7A" w:rsidRPr="00FE5F7A" w:rsidRDefault="003D6AC5">
      <w:pPr>
        <w:jc w:val="both"/>
        <w:rPr>
          <w:i/>
        </w:rPr>
      </w:pPr>
      <w:r w:rsidRPr="00FE5F7A">
        <w:rPr>
          <w:i/>
        </w:rPr>
        <w:t xml:space="preserve">Weit im Süden Italiens gab es in einem Fischerdorf ein hartes ungeschriebenes Gesetz: Eine Frau, die bei einem Ehebruch ertappt wird, muss vom hohen Felsen, hinter dem das Dorf liegt in den Tod gestürzt werden. </w:t>
      </w:r>
    </w:p>
    <w:p w:rsidR="003D6AC5" w:rsidRPr="00FE5F7A" w:rsidRDefault="004C7AFE">
      <w:pPr>
        <w:jc w:val="both"/>
        <w:rPr>
          <w:i/>
        </w:rPr>
      </w:pPr>
      <w:r w:rsidRPr="00FE5F7A">
        <w:rPr>
          <w:i/>
        </w:rPr>
        <w:t>Nun war e</w:t>
      </w:r>
      <w:r w:rsidR="003D6AC5" w:rsidRPr="00FE5F7A">
        <w:rPr>
          <w:i/>
        </w:rPr>
        <w:t>ine Frau mit einem Matrosen ertappt worden, und die Ältesten des Dorfes verurteilten sie zum Tod durch den Felsensturz. Keine hatte diesen Sturz</w:t>
      </w:r>
      <w:r w:rsidR="00492813" w:rsidRPr="00FE5F7A">
        <w:rPr>
          <w:i/>
        </w:rPr>
        <w:t xml:space="preserve"> je</w:t>
      </w:r>
      <w:r w:rsidR="003D6AC5" w:rsidRPr="00FE5F7A">
        <w:rPr>
          <w:i/>
        </w:rPr>
        <w:t xml:space="preserve"> überlebt. </w:t>
      </w:r>
    </w:p>
    <w:p w:rsidR="003D6AC5" w:rsidRPr="00FE5F7A" w:rsidRDefault="003D6AC5">
      <w:pPr>
        <w:jc w:val="both"/>
        <w:rPr>
          <w:i/>
        </w:rPr>
      </w:pPr>
      <w:r w:rsidRPr="00FE5F7A">
        <w:rPr>
          <w:i/>
        </w:rPr>
        <w:t>Nachdem das Urteil verkündet war, nahm der Fischer seine Frau, sperrte sie in das Haus ein und ging. Als am nächsten Morgen die Frau abgeholt wurde, fand man den Mann nicht. Man stürzte sie ohne ihn in die Tiefe.</w:t>
      </w:r>
    </w:p>
    <w:p w:rsidR="003D6AC5" w:rsidRPr="00FE5F7A" w:rsidRDefault="003D6AC5">
      <w:pPr>
        <w:jc w:val="both"/>
        <w:rPr>
          <w:i/>
        </w:rPr>
      </w:pPr>
      <w:r w:rsidRPr="00FE5F7A">
        <w:rPr>
          <w:i/>
        </w:rPr>
        <w:t>Doch bald ging es wie ein Lauffeuer durch das Dorf. „Sie ist nicht tot!“</w:t>
      </w:r>
      <w:r w:rsidR="004C7AFE" w:rsidRPr="00FE5F7A">
        <w:rPr>
          <w:i/>
        </w:rPr>
        <w:t>;</w:t>
      </w:r>
      <w:r w:rsidRPr="00FE5F7A">
        <w:rPr>
          <w:i/>
        </w:rPr>
        <w:t xml:space="preserve"> </w:t>
      </w:r>
      <w:r w:rsidR="004C7AFE" w:rsidRPr="00FE5F7A">
        <w:rPr>
          <w:i/>
        </w:rPr>
        <w:t>„Sie ist nicht tot!“ schrien</w:t>
      </w:r>
      <w:r w:rsidRPr="00FE5F7A">
        <w:rPr>
          <w:i/>
        </w:rPr>
        <w:t xml:space="preserve"> die Leute. Die Ältesten kamen zur Prüfung. Sie fanden die Frau: einige Schrammen im Gesicht, die linke Hand und den Arm verbunden, stand sie am Herd und bereitete für ihren Mann das Essen zu. Jetzt wurde er verhört und </w:t>
      </w:r>
      <w:r w:rsidR="00FE5F7A" w:rsidRPr="00FE5F7A">
        <w:rPr>
          <w:i/>
        </w:rPr>
        <w:t>sagte</w:t>
      </w:r>
      <w:r w:rsidRPr="00FE5F7A">
        <w:rPr>
          <w:i/>
        </w:rPr>
        <w:t>: „Sie ist meine Frau und ich liebe sie. Deshalb bin ich in die Felsenwand gestiegen und habe dort mein Fischernetz so befestigt, dass sie hineinfallen musste. Leider hat sie sich doch verletzt.“</w:t>
      </w:r>
      <w:r w:rsidR="006C0437">
        <w:rPr>
          <w:i/>
        </w:rPr>
        <w:t xml:space="preserve"> – </w:t>
      </w:r>
      <w:r w:rsidRPr="00FE5F7A">
        <w:rPr>
          <w:i/>
        </w:rPr>
        <w:t>Die Aufregung war groß. Er hatte sich mit seine</w:t>
      </w:r>
      <w:r w:rsidR="006F5D91" w:rsidRPr="00FE5F7A">
        <w:rPr>
          <w:i/>
        </w:rPr>
        <w:t>m</w:t>
      </w:r>
      <w:r w:rsidRPr="00FE5F7A">
        <w:rPr>
          <w:i/>
        </w:rPr>
        <w:t xml:space="preserve"> T</w:t>
      </w:r>
      <w:r w:rsidR="006F5D91" w:rsidRPr="00FE5F7A">
        <w:rPr>
          <w:i/>
        </w:rPr>
        <w:t>un</w:t>
      </w:r>
      <w:r w:rsidRPr="00FE5F7A">
        <w:rPr>
          <w:i/>
        </w:rPr>
        <w:t xml:space="preserve"> gegen </w:t>
      </w:r>
      <w:r w:rsidRPr="00FE5F7A">
        <w:rPr>
          <w:i/>
        </w:rPr>
        <w:lastRenderedPageBreak/>
        <w:t>den Beschluss der Ältesten gestellt. Nach</w:t>
      </w:r>
      <w:r w:rsidR="0098008D">
        <w:rPr>
          <w:i/>
        </w:rPr>
        <w:t xml:space="preserve"> </w:t>
      </w:r>
      <w:r w:rsidRPr="00FE5F7A">
        <w:rPr>
          <w:i/>
        </w:rPr>
        <w:t>l</w:t>
      </w:r>
      <w:r w:rsidR="00A20BCC">
        <w:rPr>
          <w:i/>
        </w:rPr>
        <w:t>a</w:t>
      </w:r>
      <w:r w:rsidRPr="00FE5F7A">
        <w:rPr>
          <w:i/>
        </w:rPr>
        <w:t>nger Beratung, in der einige auch die Forderung stellten, ihn zusammen mit der Frau hinabzustürzen, rief man die Markgräfin, der das Dorf gehörte</w:t>
      </w:r>
      <w:r w:rsidR="00492813" w:rsidRPr="00FE5F7A">
        <w:rPr>
          <w:i/>
        </w:rPr>
        <w:t>,</w:t>
      </w:r>
      <w:r w:rsidRPr="00FE5F7A">
        <w:rPr>
          <w:i/>
        </w:rPr>
        <w:t xml:space="preserve"> zur Entscheidung an. </w:t>
      </w:r>
    </w:p>
    <w:p w:rsidR="003D6AC5" w:rsidRPr="00FE5F7A" w:rsidRDefault="003D6AC5">
      <w:pPr>
        <w:jc w:val="both"/>
        <w:rPr>
          <w:i/>
        </w:rPr>
      </w:pPr>
      <w:r w:rsidRPr="00FE5F7A">
        <w:rPr>
          <w:i/>
        </w:rPr>
        <w:t>Diese kam und hörte sich alles genau an. Dann lobte sie den Fischer für seine Tat und schenkte der Frau ein Haarnetz mit den Worten: „Du lebst nicht nur – wie wir alle – von der erbarmenden Liebe Gottes, sondern auch von der erbarmenden Liebe deines Mannes. Trage dieses Netz auf deinem Kopf als Erinnerung.“</w:t>
      </w:r>
    </w:p>
    <w:p w:rsidR="003D6AC5" w:rsidRPr="00FE5F7A" w:rsidRDefault="003D6AC5">
      <w:pPr>
        <w:jc w:val="both"/>
        <w:rPr>
          <w:i/>
        </w:rPr>
      </w:pPr>
      <w:r w:rsidRPr="00FE5F7A">
        <w:rPr>
          <w:i/>
        </w:rPr>
        <w:t>Dann wandte sie sich an die Dorfbewohner: „Und ihr; nehmt euch sein Handeln zum Vorbild. Nie wieder soll jemand von diesem Felsen gestürzt werden.“</w:t>
      </w:r>
      <w:r w:rsidR="004C1FBC" w:rsidRPr="00FE5F7A">
        <w:rPr>
          <w:rStyle w:val="Funotenzeichen"/>
          <w:i/>
        </w:rPr>
        <w:footnoteReference w:id="1"/>
      </w:r>
    </w:p>
    <w:p w:rsidR="003D6AC5" w:rsidRDefault="003D6AC5">
      <w:pPr>
        <w:jc w:val="both"/>
      </w:pPr>
      <w:r>
        <w:t>Wir leben</w:t>
      </w:r>
      <w:r w:rsidR="004C1FBC">
        <w:t xml:space="preserve"> alle</w:t>
      </w:r>
      <w:r>
        <w:t xml:space="preserve"> von </w:t>
      </w:r>
      <w:r w:rsidR="004C7AFE">
        <w:t xml:space="preserve">Gottes </w:t>
      </w:r>
      <w:r>
        <w:t>erbarmende</w:t>
      </w:r>
      <w:r w:rsidR="004C7AFE">
        <w:t>r</w:t>
      </w:r>
      <w:r>
        <w:t xml:space="preserve"> Liebe; alle Menschen leben von dieser erbarmenden Liebe Gottes. Deshalb ist es unsere Aufgabe, einander zu verzeihen. </w:t>
      </w:r>
    </w:p>
    <w:p w:rsidR="004C1FBC" w:rsidRDefault="003D6AC5">
      <w:pPr>
        <w:jc w:val="both"/>
      </w:pPr>
      <w:r>
        <w:t>Wenn Politiker mehr um die Wahrheit ringen würden, um die notwen</w:t>
      </w:r>
      <w:r>
        <w:softHyphen/>
        <w:t>digen Schritte der Veränderung zum Wohl des Volkes, anstatt</w:t>
      </w:r>
      <w:r w:rsidR="00492813">
        <w:t xml:space="preserve"> – </w:t>
      </w:r>
      <w:r w:rsidR="006C0437">
        <w:t xml:space="preserve">sehr </w:t>
      </w:r>
      <w:r w:rsidR="00492813">
        <w:t>oft ide</w:t>
      </w:r>
      <w:r w:rsidR="00492813">
        <w:softHyphen/>
        <w:t>o</w:t>
      </w:r>
      <w:r w:rsidR="00492813">
        <w:softHyphen/>
        <w:t>logisch verblendet –</w:t>
      </w:r>
      <w:r>
        <w:t xml:space="preserve"> sich einander misstrauisch zu bekämpfen um kleiner vermeintlicher Vorteile willen; </w:t>
      </w:r>
      <w:r w:rsidR="004C1FBC">
        <w:t>de</w:t>
      </w:r>
      <w:r w:rsidR="00A20BCC">
        <w:t>m</w:t>
      </w:r>
      <w:r>
        <w:t xml:space="preserve"> L</w:t>
      </w:r>
      <w:r w:rsidR="00A20BCC">
        <w:t>a</w:t>
      </w:r>
      <w:r>
        <w:t>nd ginge es besser.</w:t>
      </w:r>
      <w:r w:rsidR="00492813">
        <w:t xml:space="preserve"> </w:t>
      </w:r>
      <w:r w:rsidR="004C3641">
        <w:tab/>
      </w:r>
    </w:p>
    <w:p w:rsidR="003D6AC5" w:rsidRDefault="004C3641" w:rsidP="004C1FBC">
      <w:pPr>
        <w:ind w:left="5664" w:firstLine="708"/>
        <w:jc w:val="both"/>
      </w:pPr>
      <w:r>
        <w:t>Amen.</w:t>
      </w:r>
    </w:p>
    <w:sectPr w:rsidR="003D6AC5" w:rsidSect="00BC4CFA">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363" w:rsidRDefault="00725363">
      <w:r>
        <w:separator/>
      </w:r>
    </w:p>
  </w:endnote>
  <w:endnote w:type="continuationSeparator" w:id="0">
    <w:p w:rsidR="00725363" w:rsidRDefault="0072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13" w:rsidRDefault="0049281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92813" w:rsidRDefault="004928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13" w:rsidRDefault="00492813">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98008D">
      <w:rPr>
        <w:rStyle w:val="Seitenzahl"/>
        <w:noProof/>
        <w:sz w:val="20"/>
      </w:rPr>
      <w:t>3</w:t>
    </w:r>
    <w:r>
      <w:rPr>
        <w:rStyle w:val="Seitenzahl"/>
        <w:sz w:val="20"/>
      </w:rPr>
      <w:fldChar w:fldCharType="end"/>
    </w:r>
  </w:p>
  <w:p w:rsidR="00492813" w:rsidRDefault="00492813">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363" w:rsidRDefault="00725363">
      <w:r>
        <w:separator/>
      </w:r>
    </w:p>
  </w:footnote>
  <w:footnote w:type="continuationSeparator" w:id="0">
    <w:p w:rsidR="00725363" w:rsidRDefault="00725363">
      <w:r>
        <w:continuationSeparator/>
      </w:r>
    </w:p>
  </w:footnote>
  <w:footnote w:id="1">
    <w:p w:rsidR="004C1FBC" w:rsidRPr="004C1FBC" w:rsidRDefault="004C1FBC">
      <w:pPr>
        <w:pStyle w:val="Funotentext"/>
        <w:rPr>
          <w:sz w:val="16"/>
          <w:szCs w:val="16"/>
        </w:rPr>
      </w:pPr>
      <w:r w:rsidRPr="004C1FBC">
        <w:rPr>
          <w:rStyle w:val="Funotenzeichen"/>
          <w:sz w:val="16"/>
          <w:szCs w:val="16"/>
        </w:rPr>
        <w:footnoteRef/>
      </w:r>
      <w:r w:rsidRPr="004C1FBC">
        <w:rPr>
          <w:sz w:val="16"/>
          <w:szCs w:val="16"/>
        </w:rPr>
        <w:t xml:space="preserve"> </w:t>
      </w:r>
      <w:r>
        <w:rPr>
          <w:sz w:val="16"/>
          <w:szCs w:val="16"/>
        </w:rPr>
        <w:t xml:space="preserve">Vgl. Willi Hoffsümmer, Kurzgeschichten 4, Matthias-Grünewald-Verlag Mainz, </w:t>
      </w:r>
      <w:r>
        <w:rPr>
          <w:sz w:val="16"/>
          <w:szCs w:val="16"/>
          <w:vertAlign w:val="superscript"/>
        </w:rPr>
        <w:t>5</w:t>
      </w:r>
      <w:r>
        <w:rPr>
          <w:sz w:val="16"/>
          <w:szCs w:val="16"/>
        </w:rPr>
        <w:t>1996, Nr.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813" w:rsidRDefault="00492813">
    <w:pPr>
      <w:pStyle w:val="Kopfzeile"/>
      <w:rPr>
        <w:sz w:val="16"/>
      </w:rPr>
    </w:pPr>
    <w:r>
      <w:rPr>
        <w:sz w:val="16"/>
      </w:rPr>
      <w:t>24. Sonntag –</w:t>
    </w:r>
    <w:r w:rsidR="00B34B1C">
      <w:rPr>
        <w:sz w:val="16"/>
      </w:rPr>
      <w:t xml:space="preserve"> </w:t>
    </w:r>
    <w:r>
      <w:rPr>
        <w:sz w:val="16"/>
      </w:rPr>
      <w:t xml:space="preserve">A – </w:t>
    </w:r>
    <w:r w:rsidR="00B34B1C">
      <w:rPr>
        <w:sz w:val="16"/>
      </w:rPr>
      <w:t>2</w:t>
    </w:r>
    <w:r w:rsidR="000D3975">
      <w:rPr>
        <w:sz w:val="1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27"/>
    <w:rsid w:val="00013EE9"/>
    <w:rsid w:val="000D3975"/>
    <w:rsid w:val="001E4440"/>
    <w:rsid w:val="001F50C5"/>
    <w:rsid w:val="001F5AEF"/>
    <w:rsid w:val="00243FC6"/>
    <w:rsid w:val="003167A6"/>
    <w:rsid w:val="003D6AC5"/>
    <w:rsid w:val="00492813"/>
    <w:rsid w:val="004965A7"/>
    <w:rsid w:val="004C1FBC"/>
    <w:rsid w:val="004C3641"/>
    <w:rsid w:val="004C7AFE"/>
    <w:rsid w:val="005373AF"/>
    <w:rsid w:val="005D747D"/>
    <w:rsid w:val="005E692A"/>
    <w:rsid w:val="006025DC"/>
    <w:rsid w:val="006A1B1A"/>
    <w:rsid w:val="006C0437"/>
    <w:rsid w:val="006F5D91"/>
    <w:rsid w:val="00725363"/>
    <w:rsid w:val="00746E1A"/>
    <w:rsid w:val="008D2A9A"/>
    <w:rsid w:val="008D6EAA"/>
    <w:rsid w:val="008E3E0D"/>
    <w:rsid w:val="00941B54"/>
    <w:rsid w:val="00951A27"/>
    <w:rsid w:val="0098008D"/>
    <w:rsid w:val="009A2920"/>
    <w:rsid w:val="009F3C40"/>
    <w:rsid w:val="00A20BCC"/>
    <w:rsid w:val="00A64048"/>
    <w:rsid w:val="00B02404"/>
    <w:rsid w:val="00B26119"/>
    <w:rsid w:val="00B34B1C"/>
    <w:rsid w:val="00B52E6B"/>
    <w:rsid w:val="00BC4CFA"/>
    <w:rsid w:val="00D30BE3"/>
    <w:rsid w:val="00E14720"/>
    <w:rsid w:val="00F331DE"/>
    <w:rsid w:val="00FE5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E3C0E"/>
  <w15:chartTrackingRefBased/>
  <w15:docId w15:val="{9ACE32E5-83DA-463D-B49C-AB2F1D97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character" w:styleId="Seitenzahl">
    <w:name w:val="page number"/>
    <w:basedOn w:val="Absatz-Standardschriftart"/>
  </w:style>
  <w:style w:type="paragraph" w:styleId="Funotentext">
    <w:name w:val="footnote text"/>
    <w:basedOn w:val="Standard"/>
    <w:link w:val="FunotentextZchn"/>
    <w:rsid w:val="004C1FBC"/>
    <w:rPr>
      <w:sz w:val="20"/>
      <w:szCs w:val="20"/>
    </w:rPr>
  </w:style>
  <w:style w:type="character" w:customStyle="1" w:styleId="FunotentextZchn">
    <w:name w:val="Fußnotentext Zchn"/>
    <w:basedOn w:val="Absatz-Standardschriftart"/>
    <w:link w:val="Funotentext"/>
    <w:rsid w:val="004C1FBC"/>
  </w:style>
  <w:style w:type="character" w:styleId="Funotenzeichen">
    <w:name w:val="footnote reference"/>
    <w:rsid w:val="004C1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C275-128F-4FE4-9457-B6F41496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Der Wahlkampf läuft auf vollen Touren, und des öfteren wird man den Eindruck nicht los, dass für so manchen der Politiker die</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Wahlkampf läuft auf vollen Touren, und des öfteren wird man den Eindruck nicht los, dass für so manchen der Politiker die</dc:title>
  <dc:subject/>
  <dc:creator>Armin Kögler</dc:creator>
  <cp:keywords/>
  <dc:description/>
  <cp:lastModifiedBy>Armin Kögler</cp:lastModifiedBy>
  <cp:revision>5</cp:revision>
  <dcterms:created xsi:type="dcterms:W3CDTF">2023-08-18T12:31:00Z</dcterms:created>
  <dcterms:modified xsi:type="dcterms:W3CDTF">2023-09-07T08:37:00Z</dcterms:modified>
</cp:coreProperties>
</file>