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A27" w:rsidRDefault="00E22EB5">
      <w:pPr>
        <w:jc w:val="both"/>
      </w:pPr>
      <w:r>
        <w:t>Liebe Gemeinde, d</w:t>
      </w:r>
      <w:r w:rsidR="003B2A27">
        <w:t>as heutige Tagesgebet spr</w:t>
      </w:r>
      <w:r w:rsidR="007C1557">
        <w:t>i</w:t>
      </w:r>
      <w:r w:rsidR="003B2A27">
        <w:t>ch</w:t>
      </w:r>
      <w:r w:rsidR="007C1557">
        <w:t>t</w:t>
      </w:r>
      <w:r w:rsidR="003B2A27">
        <w:t xml:space="preserve"> von der Taufe. </w:t>
      </w:r>
      <w:r w:rsidR="00DF2D50">
        <w:t xml:space="preserve">Das </w:t>
      </w:r>
      <w:r w:rsidR="003B2A27">
        <w:t>Tagesgebet</w:t>
      </w:r>
      <w:r w:rsidR="00A33947">
        <w:t xml:space="preserve"> heißt </w:t>
      </w:r>
      <w:r w:rsidR="007C1557">
        <w:t>l</w:t>
      </w:r>
      <w:r w:rsidR="003B2A27">
        <w:t>atei</w:t>
      </w:r>
      <w:r w:rsidR="007C1557">
        <w:softHyphen/>
      </w:r>
      <w:r w:rsidR="003B2A27">
        <w:t>nisch „Collecta“</w:t>
      </w:r>
      <w:r w:rsidR="007C1557">
        <w:t xml:space="preserve"> </w:t>
      </w:r>
      <w:r w:rsidR="00553A1F">
        <w:t>–</w:t>
      </w:r>
      <w:r w:rsidR="003B2A27">
        <w:t xml:space="preserve"> Sammlung</w:t>
      </w:r>
      <w:r w:rsidR="002744AD">
        <w:t>.</w:t>
      </w:r>
      <w:r w:rsidR="003B2A27">
        <w:t xml:space="preserve"> </w:t>
      </w:r>
      <w:r w:rsidR="002744AD">
        <w:t>D</w:t>
      </w:r>
      <w:r w:rsidR="007C1557">
        <w:t xml:space="preserve">ie Bezeichnung </w:t>
      </w:r>
      <w:r w:rsidR="003B2A27">
        <w:t>erinnert daran, dass am Beginn der Eucharistie</w:t>
      </w:r>
      <w:r w:rsidR="003B2A27">
        <w:softHyphen/>
        <w:t>feier eine Sammlung steht</w:t>
      </w:r>
      <w:r w:rsidR="002744AD">
        <w:t>:</w:t>
      </w:r>
      <w:r w:rsidR="003D172F">
        <w:t xml:space="preserve"> </w:t>
      </w:r>
      <w:r w:rsidR="002744AD">
        <w:t>k</w:t>
      </w:r>
      <w:r w:rsidR="003D172F">
        <w:t xml:space="preserve">eine Geldsammlung, sondern </w:t>
      </w:r>
      <w:r w:rsidR="00332629">
        <w:t>di</w:t>
      </w:r>
      <w:r w:rsidR="003D172F">
        <w:t xml:space="preserve">e Sammlung </w:t>
      </w:r>
      <w:r w:rsidR="00C846D3">
        <w:t>d</w:t>
      </w:r>
      <w:r w:rsidR="003D172F">
        <w:t>er Gebete</w:t>
      </w:r>
      <w:r w:rsidR="00C846D3">
        <w:t xml:space="preserve"> aller Gläubigen</w:t>
      </w:r>
      <w:r w:rsidR="003B2A27">
        <w:t xml:space="preserve">. </w:t>
      </w:r>
      <w:r w:rsidR="003D172F">
        <w:t>Alle Gottesdienstbesucher</w:t>
      </w:r>
      <w:r w:rsidR="003B2A27">
        <w:t xml:space="preserve"> sind </w:t>
      </w:r>
      <w:r w:rsidR="00664A42">
        <w:t>gebeten</w:t>
      </w:r>
      <w:r w:rsidR="003B2A27">
        <w:t xml:space="preserve">, </w:t>
      </w:r>
      <w:r w:rsidR="003D172F">
        <w:t>sich</w:t>
      </w:r>
      <w:r w:rsidR="003B2A27">
        <w:t xml:space="preserve"> zu sammeln,</w:t>
      </w:r>
      <w:r w:rsidR="00C846D3">
        <w:t xml:space="preserve"> </w:t>
      </w:r>
      <w:r w:rsidR="00664A42">
        <w:t xml:space="preserve">sich </w:t>
      </w:r>
      <w:r w:rsidR="00C846D3">
        <w:t>ihre</w:t>
      </w:r>
      <w:r w:rsidR="00664A42">
        <w:t>r</w:t>
      </w:r>
      <w:r w:rsidR="00C846D3">
        <w:t xml:space="preserve"> Gebets</w:t>
      </w:r>
      <w:r w:rsidR="00DF2D50">
        <w:softHyphen/>
      </w:r>
      <w:r w:rsidR="00C846D3">
        <w:t xml:space="preserve">anliegen </w:t>
      </w:r>
      <w:r w:rsidR="000F1A66">
        <w:t>in S</w:t>
      </w:r>
      <w:r w:rsidR="00C846D3">
        <w:t>till</w:t>
      </w:r>
      <w:r w:rsidR="000F1A66">
        <w:t>e</w:t>
      </w:r>
      <w:r w:rsidR="00C846D3">
        <w:t xml:space="preserve"> </w:t>
      </w:r>
      <w:r w:rsidR="00664A42">
        <w:t>bewusst zu werden</w:t>
      </w:r>
      <w:r w:rsidR="00C846D3">
        <w:t xml:space="preserve"> </w:t>
      </w:r>
      <w:r w:rsidR="00664A42">
        <w:t>u</w:t>
      </w:r>
      <w:r w:rsidR="00C846D3">
        <w:t>nd</w:t>
      </w:r>
      <w:r w:rsidR="00664A42">
        <w:t xml:space="preserve"> mit dem Gebet der „</w:t>
      </w:r>
      <w:r w:rsidR="0016609B">
        <w:t>Collecta</w:t>
      </w:r>
      <w:r w:rsidR="00664A42">
        <w:t>“ zu ver</w:t>
      </w:r>
      <w:r w:rsidR="002744AD">
        <w:softHyphen/>
      </w:r>
      <w:r w:rsidR="00664A42">
        <w:t>einen.</w:t>
      </w:r>
      <w:r w:rsidR="00C846D3">
        <w:t xml:space="preserve"> </w:t>
      </w:r>
      <w:r w:rsidR="00664A42">
        <w:t>S</w:t>
      </w:r>
      <w:r w:rsidR="00C846D3">
        <w:t>o</w:t>
      </w:r>
      <w:r w:rsidR="003B2A27">
        <w:t xml:space="preserve"> </w:t>
      </w:r>
      <w:r w:rsidR="00664A42">
        <w:t xml:space="preserve">werden </w:t>
      </w:r>
      <w:r w:rsidR="000F1A66">
        <w:t>s</w:t>
      </w:r>
      <w:r w:rsidR="00664A42">
        <w:t>ie fähig</w:t>
      </w:r>
      <w:r w:rsidR="003B2A27">
        <w:t>, ganz Auge und Ohr zu sein</w:t>
      </w:r>
      <w:r w:rsidR="000F1A66">
        <w:t>:</w:t>
      </w:r>
      <w:r w:rsidR="003B2A27">
        <w:t xml:space="preserve"> für </w:t>
      </w:r>
      <w:r w:rsidR="007C1557">
        <w:t xml:space="preserve">Gottes </w:t>
      </w:r>
      <w:r w:rsidR="003B2A27">
        <w:t>Gegenwart</w:t>
      </w:r>
      <w:r w:rsidR="00C846D3">
        <w:t xml:space="preserve"> in der Gemeinschaft der Versammelten,</w:t>
      </w:r>
      <w:r w:rsidR="0081179C">
        <w:t xml:space="preserve"> in</w:t>
      </w:r>
      <w:r w:rsidR="003B2A27">
        <w:t xml:space="preserve"> der Heiligen Schrift und</w:t>
      </w:r>
      <w:r w:rsidR="0081179C">
        <w:t xml:space="preserve"> in</w:t>
      </w:r>
      <w:r w:rsidR="003B2A27">
        <w:t xml:space="preserve"> </w:t>
      </w:r>
      <w:r>
        <w:t>de</w:t>
      </w:r>
      <w:r w:rsidR="000F1A66">
        <w:t>n</w:t>
      </w:r>
      <w:r w:rsidR="003B2A27">
        <w:t xml:space="preserve"> Sa</w:t>
      </w:r>
      <w:r w:rsidR="00664A42">
        <w:softHyphen/>
      </w:r>
      <w:r w:rsidR="003B2A27">
        <w:t>krament</w:t>
      </w:r>
      <w:r w:rsidR="000F1A66">
        <w:t>en</w:t>
      </w:r>
      <w:r w:rsidR="003B2A27">
        <w:t>.</w:t>
      </w:r>
      <w:r w:rsidR="00C846D3">
        <w:t xml:space="preserve"> – </w:t>
      </w:r>
      <w:r w:rsidR="007B7A71">
        <w:t xml:space="preserve">Der </w:t>
      </w:r>
      <w:r w:rsidR="00C846D3">
        <w:t>Beginn der Eucharistie.</w:t>
      </w:r>
    </w:p>
    <w:p w:rsidR="003B2A27" w:rsidRDefault="003B2A27">
      <w:pPr>
        <w:jc w:val="both"/>
      </w:pPr>
      <w:r>
        <w:t>Am Beginn eines</w:t>
      </w:r>
      <w:r w:rsidR="007C1557">
        <w:t xml:space="preserve"> jeden</w:t>
      </w:r>
      <w:r>
        <w:t xml:space="preserve"> christlichen Lebens steht die Taufe. Sie ist </w:t>
      </w:r>
      <w:r w:rsidR="00BC31AB">
        <w:t>das</w:t>
      </w:r>
      <w:r>
        <w:t xml:space="preserve"> un</w:t>
      </w:r>
      <w:r w:rsidR="000F1A66">
        <w:softHyphen/>
      </w:r>
      <w:r>
        <w:t>auslöschbar</w:t>
      </w:r>
      <w:r w:rsidR="00BC31AB">
        <w:t>e</w:t>
      </w:r>
      <w:r>
        <w:t xml:space="preserve"> </w:t>
      </w:r>
      <w:r w:rsidR="0016609B">
        <w:t>Präge</w:t>
      </w:r>
      <w:r>
        <w:t>mal, das</w:t>
      </w:r>
      <w:r w:rsidR="00BC31AB">
        <w:t xml:space="preserve"> in</w:t>
      </w:r>
      <w:r>
        <w:t xml:space="preserve"> unsere Seele einge</w:t>
      </w:r>
      <w:r w:rsidR="0016609B">
        <w:t>drück</w:t>
      </w:r>
      <w:r w:rsidR="007C1557">
        <w:t>t</w:t>
      </w:r>
      <w:r>
        <w:t xml:space="preserve"> ist. Auch wenn</w:t>
      </w:r>
      <w:r w:rsidR="003D172F">
        <w:t xml:space="preserve"> </w:t>
      </w:r>
      <w:r>
        <w:t>ein Getaufter nicht aus dem Glauben lebt, ja, sich sogar gegen ihn entscheidet</w:t>
      </w:r>
      <w:r w:rsidR="003D172F">
        <w:t>;</w:t>
      </w:r>
      <w:r>
        <w:t xml:space="preserve"> </w:t>
      </w:r>
      <w:r w:rsidR="003D172F">
        <w:t>er</w:t>
      </w:r>
      <w:r>
        <w:t xml:space="preserve"> bleibt doch ein Getaufter. </w:t>
      </w:r>
      <w:r w:rsidR="007C1557">
        <w:t xml:space="preserve">Das durch die Taufe in unsere Seele Eingeprägte werden wir </w:t>
      </w:r>
      <w:r w:rsidR="007C1557" w:rsidRPr="007C1557">
        <w:rPr>
          <w:u w:val="single"/>
        </w:rPr>
        <w:t>nie</w:t>
      </w:r>
      <w:r w:rsidR="007C1557">
        <w:t xml:space="preserve"> los.</w:t>
      </w:r>
      <w:r w:rsidR="00664A42">
        <w:t xml:space="preserve"> Die Taufe will sich in uns entfalten und in einer Form des gelebten Glaubens konkretisieren. </w:t>
      </w:r>
    </w:p>
    <w:p w:rsidR="002744AD" w:rsidRDefault="003B2A27">
      <w:pPr>
        <w:jc w:val="both"/>
      </w:pPr>
      <w:r>
        <w:t xml:space="preserve">Die </w:t>
      </w:r>
      <w:r w:rsidR="00553A1F">
        <w:t>sinnlosen Kriege</w:t>
      </w:r>
      <w:r w:rsidR="000F1A66">
        <w:t>,</w:t>
      </w:r>
      <w:r w:rsidR="00553A1F">
        <w:t xml:space="preserve"> die </w:t>
      </w:r>
      <w:r>
        <w:t xml:space="preserve">schrecklichen Anschläge </w:t>
      </w:r>
      <w:r w:rsidR="0081179C">
        <w:t>von</w:t>
      </w:r>
      <w:r w:rsidR="00332629">
        <w:t xml:space="preserve"> Terrororganisationen</w:t>
      </w:r>
      <w:r w:rsidR="0081179C">
        <w:t xml:space="preserve"> </w:t>
      </w:r>
      <w:r w:rsidR="00332629">
        <w:t>führe</w:t>
      </w:r>
      <w:r>
        <w:t>n dazu, dass</w:t>
      </w:r>
      <w:r w:rsidR="003D172F">
        <w:t xml:space="preserve"> </w:t>
      </w:r>
      <w:r w:rsidR="00E866E7">
        <w:t>Unerleuchtete</w:t>
      </w:r>
      <w:r w:rsidR="00E866E7" w:rsidRPr="00C846D3">
        <w:t xml:space="preserve"> </w:t>
      </w:r>
      <w:r w:rsidR="007C1557" w:rsidRPr="007C1557">
        <w:rPr>
          <w:u w:val="single"/>
        </w:rPr>
        <w:t>alle</w:t>
      </w:r>
      <w:r>
        <w:t xml:space="preserve"> </w:t>
      </w:r>
      <w:r w:rsidR="0081179C">
        <w:t>Gläubigen z.B.</w:t>
      </w:r>
      <w:r>
        <w:t xml:space="preserve"> </w:t>
      </w:r>
      <w:r w:rsidR="00332629">
        <w:t>des</w:t>
      </w:r>
      <w:r>
        <w:t xml:space="preserve"> </w:t>
      </w:r>
      <w:r w:rsidR="00332629">
        <w:t>Islam</w:t>
      </w:r>
      <w:r>
        <w:t xml:space="preserve"> als Fanatiker bezeichnet. Fanatismus</w:t>
      </w:r>
      <w:r w:rsidR="003D172F">
        <w:t xml:space="preserve"> aber</w:t>
      </w:r>
      <w:r>
        <w:t xml:space="preserve"> hat nichts mit Religion zu tun</w:t>
      </w:r>
      <w:r w:rsidR="002744AD">
        <w:t>.</w:t>
      </w:r>
      <w:r>
        <w:t xml:space="preserve"> </w:t>
      </w:r>
      <w:r w:rsidR="002744AD">
        <w:t xml:space="preserve">Vielmehr </w:t>
      </w:r>
      <w:r>
        <w:t xml:space="preserve">ist </w:t>
      </w:r>
      <w:r w:rsidR="002744AD">
        <w:t xml:space="preserve">er </w:t>
      </w:r>
      <w:r>
        <w:t xml:space="preserve">Zeichen </w:t>
      </w:r>
      <w:r w:rsidR="007C1557">
        <w:t>eines</w:t>
      </w:r>
      <w:r>
        <w:t xml:space="preserve"> Unterlegenheit</w:t>
      </w:r>
      <w:r w:rsidR="007C1557">
        <w:t>sgefühls</w:t>
      </w:r>
      <w:r>
        <w:t>. Weil man sich anderen unterlegen fühlt,</w:t>
      </w:r>
      <w:r w:rsidR="003D172F">
        <w:t xml:space="preserve"> bekämpft man sie</w:t>
      </w:r>
      <w:r w:rsidR="00065D3D">
        <w:t xml:space="preserve"> fanatisch</w:t>
      </w:r>
      <w:r w:rsidR="003D172F">
        <w:t>,</w:t>
      </w:r>
      <w:r w:rsidR="007C1557">
        <w:t xml:space="preserve"> will man sie beseitigen, – di</w:t>
      </w:r>
      <w:r>
        <w:t>e Denkstruktur des Bösen.</w:t>
      </w:r>
      <w:r w:rsidR="0081179C">
        <w:t xml:space="preserve"> </w:t>
      </w:r>
      <w:r w:rsidR="002744AD">
        <w:t>Mich erinnert ein solches Verhalten an Kinder, die aus lauter Angst laut singend durch den Wald laufen.</w:t>
      </w:r>
    </w:p>
    <w:p w:rsidR="003B2A27" w:rsidRDefault="003D172F">
      <w:pPr>
        <w:jc w:val="both"/>
      </w:pPr>
      <w:r>
        <w:t>Ein praktizierender</w:t>
      </w:r>
      <w:r w:rsidR="006B654F">
        <w:t>,</w:t>
      </w:r>
      <w:r>
        <w:t xml:space="preserve"> </w:t>
      </w:r>
      <w:r w:rsidR="003B2A27">
        <w:t>gläubige</w:t>
      </w:r>
      <w:r w:rsidR="006B654F">
        <w:t>r</w:t>
      </w:r>
      <w:r w:rsidR="003B2A27">
        <w:t xml:space="preserve"> Christ ist kein Fanatiker. Er ist glücklich, weil er Jesus gefunden hat; oder besser: weil Jesus ihn gefunden hat. Er lebt aus d</w:t>
      </w:r>
      <w:r>
        <w:t>ies</w:t>
      </w:r>
      <w:r w:rsidR="003B2A27">
        <w:t xml:space="preserve">er Beziehung. </w:t>
      </w:r>
      <w:r w:rsidR="00332629">
        <w:t>E</w:t>
      </w:r>
      <w:r w:rsidR="003B2A27">
        <w:t>r kann nicht von dem schweigen, wovon sein Herz voll ist, auch dann nicht, wenn er dadurch für andere Menschen, ja sogar für Freunde und Verwandten zum Fremden wird. D</w:t>
      </w:r>
      <w:r w:rsidR="00042FC6">
        <w:t>a</w:t>
      </w:r>
      <w:r w:rsidR="003B2A27">
        <w:t>s ist Aus</w:t>
      </w:r>
      <w:r w:rsidR="00042FC6">
        <w:softHyphen/>
      </w:r>
      <w:r w:rsidR="00E22EB5">
        <w:softHyphen/>
      </w:r>
      <w:r w:rsidR="003B2A27">
        <w:t>wirkung dessen, wa</w:t>
      </w:r>
      <w:r w:rsidR="00042FC6">
        <w:t>s uns</w:t>
      </w:r>
      <w:r w:rsidR="003B2A27">
        <w:t xml:space="preserve"> in der Taufe </w:t>
      </w:r>
      <w:r w:rsidR="00042FC6">
        <w:t>geschenkt wurde</w:t>
      </w:r>
      <w:r w:rsidR="003B2A27">
        <w:t xml:space="preserve">. </w:t>
      </w:r>
    </w:p>
    <w:p w:rsidR="00C846D3" w:rsidRPr="00C846D3" w:rsidRDefault="00C846D3">
      <w:pPr>
        <w:jc w:val="both"/>
        <w:rPr>
          <w:sz w:val="4"/>
          <w:szCs w:val="4"/>
        </w:rPr>
      </w:pPr>
    </w:p>
    <w:p w:rsidR="0016609B" w:rsidRDefault="00C846D3">
      <w:pPr>
        <w:jc w:val="both"/>
      </w:pPr>
      <w:r>
        <w:t>Da es</w:t>
      </w:r>
      <w:r w:rsidR="00A33947">
        <w:t xml:space="preserve"> derzeit</w:t>
      </w:r>
      <w:r w:rsidR="00BC31AB">
        <w:t xml:space="preserve"> – trotz anderer Prognosen –</w:t>
      </w:r>
      <w:r w:rsidR="00DF2D50">
        <w:t xml:space="preserve"> </w:t>
      </w:r>
      <w:r>
        <w:t>steigende Kirchensteuereinnahmen gibt, wird in</w:t>
      </w:r>
      <w:r w:rsidR="00BC31AB">
        <w:t xml:space="preserve"> den</w:t>
      </w:r>
      <w:r>
        <w:t xml:space="preserve"> </w:t>
      </w:r>
      <w:r w:rsidR="00EA1D0B">
        <w:t>Diözesen</w:t>
      </w:r>
      <w:r>
        <w:t xml:space="preserve"> </w:t>
      </w:r>
      <w:r w:rsidR="003B2A27">
        <w:t>viel über Geld geredet.</w:t>
      </w:r>
      <w:r w:rsidR="003D172F">
        <w:t xml:space="preserve"> </w:t>
      </w:r>
      <w:r w:rsidR="00332629">
        <w:t>Die einen fordern Geld für die Gemeinden</w:t>
      </w:r>
      <w:r w:rsidR="007C1557">
        <w:t>,</w:t>
      </w:r>
      <w:r w:rsidR="00332629">
        <w:t xml:space="preserve"> </w:t>
      </w:r>
      <w:r w:rsidR="007C1557">
        <w:t>a</w:t>
      </w:r>
      <w:r w:rsidR="00332629">
        <w:t xml:space="preserve">ndere für Caritas </w:t>
      </w:r>
      <w:r w:rsidR="007B7A71">
        <w:t>oder</w:t>
      </w:r>
      <w:r w:rsidR="00332629">
        <w:t xml:space="preserve"> Schulen</w:t>
      </w:r>
      <w:r w:rsidR="007C1557">
        <w:t xml:space="preserve"> – je nach dem Bereich, in dem man seine Arbeit hat</w:t>
      </w:r>
      <w:r w:rsidR="00332629">
        <w:t>.</w:t>
      </w:r>
      <w:r w:rsidR="003D172F">
        <w:t xml:space="preserve"> Mir g</w:t>
      </w:r>
      <w:r w:rsidR="00332629">
        <w:t>eht</w:t>
      </w:r>
      <w:r w:rsidR="003D172F">
        <w:t xml:space="preserve"> die Aufregung des Judas bei der Salbung Jesu durch den Kopf: </w:t>
      </w:r>
      <w:r w:rsidR="00DF6045">
        <w:t>„Warum hat man dieses Öl nicht für dreihundert Denare verkauft und den Erlös den Armen gegeben?“</w:t>
      </w:r>
      <w:r w:rsidR="00DF6045">
        <w:rPr>
          <w:vertAlign w:val="superscript"/>
        </w:rPr>
        <w:t xml:space="preserve"> (Joh 12,5)</w:t>
      </w:r>
      <w:r w:rsidR="00DF6045">
        <w:t xml:space="preserve"> </w:t>
      </w:r>
      <w:r w:rsidR="000F1A66">
        <w:t>D</w:t>
      </w:r>
      <w:r>
        <w:t>er Evangelist</w:t>
      </w:r>
      <w:r w:rsidR="00DF6045">
        <w:t xml:space="preserve"> fügt hinzu: „Das sagte er nicht, weil er ein Herz für die Armen gehabt hätte, sondern weil er ein Dieb war; er hatte nämlich die Kasse und veruntreute die Einkünfte.“</w:t>
      </w:r>
      <w:r w:rsidR="00DF6045">
        <w:rPr>
          <w:vertAlign w:val="superscript"/>
        </w:rPr>
        <w:t xml:space="preserve"> (Joh 12,6</w:t>
      </w:r>
      <w:r>
        <w:rPr>
          <w:vertAlign w:val="superscript"/>
        </w:rPr>
        <w:t>f</w:t>
      </w:r>
      <w:r w:rsidR="00DF6045">
        <w:rPr>
          <w:vertAlign w:val="superscript"/>
        </w:rPr>
        <w:t>)</w:t>
      </w:r>
      <w:r w:rsidR="003B2A27">
        <w:t xml:space="preserve"> </w:t>
      </w:r>
      <w:r w:rsidR="00DF6045">
        <w:t xml:space="preserve">Ist die Haltung des Judas auch Hintergrund für die Haltung der </w:t>
      </w:r>
      <w:r w:rsidR="0016609B">
        <w:t>gerade</w:t>
      </w:r>
      <w:r w:rsidR="00DF6045">
        <w:t xml:space="preserve"> zitierten </w:t>
      </w:r>
      <w:r>
        <w:t>Forder</w:t>
      </w:r>
      <w:r w:rsidR="0081179C">
        <w:softHyphen/>
      </w:r>
      <w:r>
        <w:t>un</w:t>
      </w:r>
      <w:r w:rsidR="0081179C">
        <w:softHyphen/>
      </w:r>
      <w:r>
        <w:t>gen</w:t>
      </w:r>
      <w:r w:rsidR="00DF6045">
        <w:t xml:space="preserve">, die ja </w:t>
      </w:r>
      <w:r w:rsidR="00710EAA">
        <w:lastRenderedPageBreak/>
        <w:t>alle</w:t>
      </w:r>
      <w:r w:rsidR="00DF6045">
        <w:t xml:space="preserve"> vom Geld her argumentieren? </w:t>
      </w:r>
      <w:r w:rsidR="00EA1D0B">
        <w:t>Was aber,</w:t>
      </w:r>
      <w:r w:rsidR="00E22EB5">
        <w:t xml:space="preserve"> </w:t>
      </w:r>
      <w:r w:rsidR="002744AD">
        <w:t>wenn die Kirchensteuergelder massiv einbrechen, wie wird dann argu</w:t>
      </w:r>
      <w:r w:rsidR="002744AD">
        <w:softHyphen/>
        <w:t>mentiert</w:t>
      </w:r>
      <w:r w:rsidR="00E22EB5">
        <w:t>?</w:t>
      </w:r>
      <w:r w:rsidR="007B7A71">
        <w:t xml:space="preserve"> – </w:t>
      </w:r>
      <w:r w:rsidR="00DF6045">
        <w:t>Wer</w:t>
      </w:r>
      <w:r w:rsidR="00090DA3">
        <w:t xml:space="preserve"> nur</w:t>
      </w:r>
      <w:r w:rsidR="00DF6045">
        <w:t xml:space="preserve"> von der</w:t>
      </w:r>
      <w:r w:rsidR="00090DA3">
        <w:t xml:space="preserve"> finanziellen</w:t>
      </w:r>
      <w:r w:rsidR="00DF6045">
        <w:t xml:space="preserve"> Seite auf die </w:t>
      </w:r>
      <w:r w:rsidR="00EA1D0B">
        <w:t>an</w:t>
      </w:r>
      <w:r w:rsidR="00DF6045">
        <w:t xml:space="preserve">stehenden </w:t>
      </w:r>
      <w:r w:rsidR="00710EAA">
        <w:t>Aufgaben in de</w:t>
      </w:r>
      <w:r w:rsidR="00E22EB5">
        <w:t>r</w:t>
      </w:r>
      <w:r w:rsidR="00710EAA">
        <w:t xml:space="preserve"> </w:t>
      </w:r>
      <w:r w:rsidR="00E22EB5">
        <w:t>Kirche</w:t>
      </w:r>
      <w:r w:rsidR="00DF6045">
        <w:t xml:space="preserve"> blickt, de</w:t>
      </w:r>
      <w:r w:rsidR="00F61598">
        <w:t>r blickt von der falschen Seite; er</w:t>
      </w:r>
      <w:r w:rsidR="00DF6045">
        <w:t xml:space="preserve"> kommt in die Gefahr, fanatisch zu reagieren</w:t>
      </w:r>
      <w:r w:rsidR="006B654F">
        <w:t>, zum Fanatiker zu werden</w:t>
      </w:r>
      <w:r w:rsidR="00DF6045">
        <w:t>.</w:t>
      </w:r>
      <w:r w:rsidR="00710EAA">
        <w:t xml:space="preserve"> </w:t>
      </w:r>
    </w:p>
    <w:p w:rsidR="00553A1F" w:rsidRDefault="00CC7105">
      <w:pPr>
        <w:jc w:val="both"/>
      </w:pPr>
      <w:r>
        <w:t xml:space="preserve">Das Geld, so haben </w:t>
      </w:r>
      <w:r w:rsidR="00DF6045">
        <w:t>v</w:t>
      </w:r>
      <w:r w:rsidR="003B2A27">
        <w:t xml:space="preserve">iele den Eindruck, </w:t>
      </w:r>
      <w:r>
        <w:t xml:space="preserve">wird </w:t>
      </w:r>
      <w:r w:rsidR="00DF6045">
        <w:t>auch in der Kirche</w:t>
      </w:r>
      <w:r w:rsidR="003B2A27">
        <w:t xml:space="preserve"> über alles gestellt. </w:t>
      </w:r>
      <w:r>
        <w:t>Z</w:t>
      </w:r>
      <w:r w:rsidR="003B2A27">
        <w:t>ugleich erleben wir</w:t>
      </w:r>
      <w:r w:rsidR="00DF6045">
        <w:t xml:space="preserve"> </w:t>
      </w:r>
      <w:r w:rsidR="003B2A27">
        <w:t>ein krampfhaftes Beschwören des Missionsauftrages der Kirche</w:t>
      </w:r>
      <w:r w:rsidR="00EA1D0B">
        <w:t>, der</w:t>
      </w:r>
      <w:r w:rsidR="000F1A66">
        <w:t xml:space="preserve"> aber</w:t>
      </w:r>
      <w:r w:rsidR="00EA1D0B">
        <w:t xml:space="preserve"> beim „synodalen Weg“ als Thema nicht vor</w:t>
      </w:r>
      <w:r w:rsidR="000F1A66">
        <w:softHyphen/>
      </w:r>
      <w:r w:rsidR="00EA1D0B">
        <w:t>kam</w:t>
      </w:r>
      <w:r w:rsidR="003B2A27">
        <w:t>.</w:t>
      </w:r>
      <w:r w:rsidR="00B36731">
        <w:t xml:space="preserve"> </w:t>
      </w:r>
      <w:r w:rsidR="00EA1D0B">
        <w:t>I</w:t>
      </w:r>
      <w:r w:rsidR="00B36731">
        <w:t>st</w:t>
      </w:r>
      <w:r w:rsidR="00EA1D0B">
        <w:t xml:space="preserve"> die </w:t>
      </w:r>
      <w:r w:rsidR="00BC31AB">
        <w:t xml:space="preserve">nicht mehr missionarische </w:t>
      </w:r>
      <w:r w:rsidR="00EA1D0B">
        <w:t>Kirche</w:t>
      </w:r>
      <w:r w:rsidR="00B36731">
        <w:t xml:space="preserve"> </w:t>
      </w:r>
      <w:r w:rsidR="00EA1D0B">
        <w:t>noch</w:t>
      </w:r>
      <w:r w:rsidR="00B36731">
        <w:t xml:space="preserve"> Kirche</w:t>
      </w:r>
      <w:r w:rsidR="00EA1D0B">
        <w:t>?</w:t>
      </w:r>
    </w:p>
    <w:p w:rsidR="003B2A27" w:rsidRDefault="00EA1D0B">
      <w:pPr>
        <w:jc w:val="both"/>
      </w:pPr>
      <w:r>
        <w:t>Zugleich</w:t>
      </w:r>
      <w:r w:rsidR="00B36731">
        <w:t xml:space="preserve"> </w:t>
      </w:r>
      <w:r>
        <w:t>w</w:t>
      </w:r>
      <w:r w:rsidR="00553A1F">
        <w:t>o</w:t>
      </w:r>
      <w:r>
        <w:t>ll</w:t>
      </w:r>
      <w:r w:rsidR="00553A1F">
        <w:t>en</w:t>
      </w:r>
      <w:r w:rsidR="00DF2D50">
        <w:t xml:space="preserve"> einige</w:t>
      </w:r>
      <w:bookmarkStart w:id="0" w:name="_GoBack"/>
      <w:bookmarkEnd w:id="0"/>
      <w:r>
        <w:t xml:space="preserve"> Diözesen </w:t>
      </w:r>
      <w:r w:rsidR="00B36731">
        <w:t>von Neu</w:t>
      </w:r>
      <w:r w:rsidR="006B654F">
        <w:softHyphen/>
      </w:r>
      <w:r w:rsidR="00B36731">
        <w:t>e</w:t>
      </w:r>
      <w:r w:rsidR="00CC7105">
        <w:softHyphen/>
      </w:r>
      <w:r w:rsidR="00B36731">
        <w:t>van</w:t>
      </w:r>
      <w:r w:rsidR="00CC7105">
        <w:softHyphen/>
      </w:r>
      <w:r w:rsidR="00B36731">
        <w:t>ge</w:t>
      </w:r>
      <w:r w:rsidR="00CC7105">
        <w:softHyphen/>
      </w:r>
      <w:r w:rsidR="00B36731">
        <w:t>li</w:t>
      </w:r>
      <w:r w:rsidR="00CC7105">
        <w:softHyphen/>
      </w:r>
      <w:r w:rsidR="00B36731">
        <w:t>sier</w:t>
      </w:r>
      <w:r w:rsidR="00CC7105">
        <w:softHyphen/>
      </w:r>
      <w:r w:rsidR="00B36731">
        <w:t>ung</w:t>
      </w:r>
      <w:r w:rsidR="0081179C">
        <w:t xml:space="preserve"> nichts wissen; man bleibt bei dem, was man immer schon ge</w:t>
      </w:r>
      <w:r>
        <w:t>tan</w:t>
      </w:r>
      <w:r w:rsidR="0081179C">
        <w:t xml:space="preserve"> hat</w:t>
      </w:r>
      <w:r w:rsidR="00B36731">
        <w:t xml:space="preserve">. </w:t>
      </w:r>
      <w:r w:rsidR="00042FC6">
        <w:t>Ich frage mich</w:t>
      </w:r>
      <w:r w:rsidR="00B36731">
        <w:t>:</w:t>
      </w:r>
      <w:r w:rsidR="003B2A27">
        <w:t xml:space="preserve"> Ist die Kirche in Deutschland, sind </w:t>
      </w:r>
      <w:r w:rsidR="00B36731">
        <w:t>die</w:t>
      </w:r>
      <w:r w:rsidR="003B2A27">
        <w:t xml:space="preserve"> Gemeinde</w:t>
      </w:r>
      <w:r w:rsidR="00B36731">
        <w:t>n</w:t>
      </w:r>
      <w:r w:rsidR="003B2A27">
        <w:t xml:space="preserve"> deshalb so wenig missionarisch, weil</w:t>
      </w:r>
      <w:r w:rsidR="00E22EB5">
        <w:t xml:space="preserve"> sie</w:t>
      </w:r>
      <w:r w:rsidR="003B2A27">
        <w:t xml:space="preserve"> auf die Finanzen, aber </w:t>
      </w:r>
      <w:r w:rsidR="00CC7105">
        <w:t>zu wenig</w:t>
      </w:r>
      <w:r w:rsidR="003B2A27">
        <w:t xml:space="preserve"> auf die Pflege der persönlichen Christusbeziehung</w:t>
      </w:r>
      <w:r w:rsidR="00042FC6">
        <w:t>, des Lebens aus der Taufgnade</w:t>
      </w:r>
      <w:r w:rsidR="003B2A27">
        <w:t xml:space="preserve"> Wert leg</w:t>
      </w:r>
      <w:r w:rsidR="00E22EB5">
        <w:t>en</w:t>
      </w:r>
      <w:r w:rsidR="003B2A27">
        <w:t xml:space="preserve">? Ist das Herz vieler Christen von allem Möglichen angefüllt, aber nicht von Gott? Deshalb reden </w:t>
      </w:r>
      <w:r w:rsidR="00BC31AB">
        <w:t>man</w:t>
      </w:r>
      <w:r w:rsidR="003B2A27">
        <w:t xml:space="preserve"> v</w:t>
      </w:r>
      <w:r w:rsidR="00B36731">
        <w:t xml:space="preserve">on dem, wovon </w:t>
      </w:r>
      <w:r w:rsidR="00BC31AB">
        <w:t>das</w:t>
      </w:r>
      <w:r w:rsidR="00B36731">
        <w:t xml:space="preserve"> Herz voll ist</w:t>
      </w:r>
      <w:r w:rsidR="00E72CBA">
        <w:t>?</w:t>
      </w:r>
    </w:p>
    <w:p w:rsidR="003B2A27" w:rsidRDefault="003B2A27">
      <w:pPr>
        <w:jc w:val="both"/>
      </w:pPr>
      <w:r>
        <w:t xml:space="preserve">Paulus ruft uns im Römerbrief – </w:t>
      </w:r>
      <w:r>
        <w:rPr>
          <w:i/>
        </w:rPr>
        <w:t>zweite Lesung</w:t>
      </w:r>
      <w:r>
        <w:t xml:space="preserve"> – zu: „Wir alle, die wir auf Christus Jesus getauft wurden, sind auf seinen Tod getauft worden. Wir wurden mit ihm begraben durch die Taufe auf den Tod; und wie Christus durch die Herrlichkeit des Vaters von den Toten auferweckt wurde, so sollen auch wir als neue Menschen leben.“</w:t>
      </w:r>
      <w:r>
        <w:rPr>
          <w:vertAlign w:val="superscript"/>
        </w:rPr>
        <w:t xml:space="preserve"> (</w:t>
      </w:r>
      <w:r w:rsidR="00B36731">
        <w:rPr>
          <w:vertAlign w:val="superscript"/>
        </w:rPr>
        <w:t xml:space="preserve">Röm </w:t>
      </w:r>
      <w:r>
        <w:rPr>
          <w:vertAlign w:val="superscript"/>
        </w:rPr>
        <w:t>6,3f)</w:t>
      </w:r>
      <w:r>
        <w:t xml:space="preserve"> </w:t>
      </w:r>
    </w:p>
    <w:p w:rsidR="003B2A27" w:rsidRDefault="003B2A27">
      <w:pPr>
        <w:jc w:val="both"/>
      </w:pPr>
      <w:r>
        <w:t>Von diesem Pauluswort her kommt dann die Frage: Wann endlich machen wir uns frei von</w:t>
      </w:r>
      <w:r w:rsidR="00B36731">
        <w:t xml:space="preserve"> den Denkstrukturen dieser Welt</w:t>
      </w:r>
      <w:r>
        <w:t>, die d</w:t>
      </w:r>
      <w:r w:rsidR="00B36731">
        <w:t>och zutiefst</w:t>
      </w:r>
      <w:r>
        <w:t xml:space="preserve"> Denk</w:t>
      </w:r>
      <w:r w:rsidR="0081179C">
        <w:softHyphen/>
      </w:r>
      <w:r w:rsidR="00B36731">
        <w:t>strukturen des Todes sind?</w:t>
      </w:r>
      <w:r>
        <w:t xml:space="preserve"> </w:t>
      </w:r>
    </w:p>
    <w:p w:rsidR="003B2A27" w:rsidRDefault="003B2A27">
      <w:pPr>
        <w:jc w:val="both"/>
      </w:pPr>
      <w:r>
        <w:t>Vielleicht denkt jetzt ein</w:t>
      </w:r>
      <w:r w:rsidR="004E156E">
        <w:t>ig</w:t>
      </w:r>
      <w:r>
        <w:t xml:space="preserve">e: „Na ja! Herr Pfarrer, nu’ übertreiben sie mal nicht. Wir leben ja schließlich </w:t>
      </w:r>
      <w:r w:rsidRPr="00CC7105">
        <w:rPr>
          <w:u w:val="single"/>
        </w:rPr>
        <w:t>in</w:t>
      </w:r>
      <w:r>
        <w:t xml:space="preserve"> der Welt.“ – Ja, natürlich! Aber wir sind nicht </w:t>
      </w:r>
      <w:r w:rsidRPr="00CC7105">
        <w:rPr>
          <w:u w:val="single"/>
        </w:rPr>
        <w:t>von</w:t>
      </w:r>
      <w:r>
        <w:t xml:space="preserve"> der Welt. Wir sollen die Welt nutzen und sie im Sinne Got</w:t>
      </w:r>
      <w:r w:rsidR="00710EAA">
        <w:softHyphen/>
      </w:r>
      <w:r>
        <w:t xml:space="preserve">tes verwalten, aber wir sollen uns nicht </w:t>
      </w:r>
      <w:r w:rsidR="00CC7105">
        <w:t xml:space="preserve">von ihr </w:t>
      </w:r>
      <w:r>
        <w:t>abhängig machen! Un</w:t>
      </w:r>
      <w:r w:rsidR="00710EAA">
        <w:softHyphen/>
      </w:r>
      <w:r>
        <w:t>ser Herz muss sozusagen permanent im Himmel</w:t>
      </w:r>
      <w:r w:rsidR="0016609B">
        <w:t xml:space="preserve"> verankert</w:t>
      </w:r>
      <w:r>
        <w:t xml:space="preserve"> sein, während wir mit beiden Füßen in der Realität der Erde stehen</w:t>
      </w:r>
      <w:r w:rsidR="00E72CBA">
        <w:t xml:space="preserve"> und den uns von Gott gegebenen Auftrag erfüllen</w:t>
      </w:r>
      <w:r>
        <w:t xml:space="preserve">. </w:t>
      </w:r>
      <w:r w:rsidR="00E72CBA">
        <w:t>W</w:t>
      </w:r>
      <w:r>
        <w:t>o unser Herz ist, da gelangen wir</w:t>
      </w:r>
      <w:r w:rsidR="00CC7105">
        <w:t xml:space="preserve"> </w:t>
      </w:r>
      <w:r w:rsidR="00B36731">
        <w:t>schließlich</w:t>
      </w:r>
      <w:r>
        <w:t xml:space="preserve"> </w:t>
      </w:r>
      <w:r w:rsidR="00710EAA">
        <w:t xml:space="preserve">auch </w:t>
      </w:r>
      <w:r>
        <w:t>hin.</w:t>
      </w:r>
    </w:p>
    <w:p w:rsidR="003B2A27" w:rsidRDefault="003B2A27">
      <w:pPr>
        <w:jc w:val="both"/>
      </w:pPr>
      <w:r>
        <w:t xml:space="preserve">Der Maßstab unseres Lebens wird uns im </w:t>
      </w:r>
      <w:r>
        <w:rPr>
          <w:i/>
        </w:rPr>
        <w:t>Evangelium</w:t>
      </w:r>
      <w:r>
        <w:t xml:space="preserve"> deutlich ge</w:t>
      </w:r>
      <w:r w:rsidR="00BC31AB">
        <w:t>nannt</w:t>
      </w:r>
      <w:r>
        <w:t>: „Wer Vater oder Mutter mehr liebt als mich, ist meiner nicht würdig, und wer Sohn oder Tochter mehr liebt als mich, ist meiner nicht würdig. Und wer nicht sein Kreuz auf sich nimmt und mir nachfolgt, ist meiner nicht würdig.“</w:t>
      </w:r>
      <w:r>
        <w:rPr>
          <w:vertAlign w:val="superscript"/>
        </w:rPr>
        <w:t xml:space="preserve"> (Mt 10,37f)</w:t>
      </w:r>
      <w:r w:rsidR="00F61598">
        <w:t xml:space="preserve"> </w:t>
      </w:r>
      <w:r w:rsidR="00367273">
        <w:t>Ist</w:t>
      </w:r>
      <w:r w:rsidR="00F61598">
        <w:t xml:space="preserve"> </w:t>
      </w:r>
      <w:r w:rsidR="00367273">
        <w:t xml:space="preserve">Jesu </w:t>
      </w:r>
      <w:r w:rsidR="00F61598">
        <w:t>Forderung</w:t>
      </w:r>
      <w:r w:rsidR="00367273" w:rsidRPr="00367273">
        <w:t xml:space="preserve"> </w:t>
      </w:r>
      <w:r w:rsidR="00367273">
        <w:t>zu hart</w:t>
      </w:r>
      <w:r w:rsidR="00F61598">
        <w:t>?</w:t>
      </w:r>
      <w:r w:rsidR="00E16AFA">
        <w:t xml:space="preserve"> – So könnte es aussehen. Jesus aber hat sie uns vorgelebt und lädt uns zur Nachfolge ein.</w:t>
      </w:r>
    </w:p>
    <w:p w:rsidR="00F61598" w:rsidRPr="00F61598" w:rsidRDefault="00F61598">
      <w:pPr>
        <w:jc w:val="both"/>
        <w:rPr>
          <w:sz w:val="4"/>
          <w:szCs w:val="4"/>
        </w:rPr>
      </w:pPr>
    </w:p>
    <w:p w:rsidR="003B2A27" w:rsidRDefault="003B2A27" w:rsidP="00710EAA">
      <w:pPr>
        <w:jc w:val="both"/>
      </w:pPr>
      <w:r>
        <w:lastRenderedPageBreak/>
        <w:t>Reinhold Schneider formuliert einmal:</w:t>
      </w:r>
      <w:r w:rsidR="00F61598">
        <w:t xml:space="preserve"> </w:t>
      </w:r>
      <w:r>
        <w:t xml:space="preserve">„Das Kreuz will nicht als Last getragen, es will </w:t>
      </w:r>
      <w:r w:rsidR="00710EAA">
        <w:t>die</w:t>
      </w:r>
      <w:r>
        <w:t xml:space="preserve"> Mitte des Lebens werden.“</w:t>
      </w:r>
    </w:p>
    <w:p w:rsidR="00E16AFA" w:rsidRDefault="003B2A27">
      <w:pPr>
        <w:jc w:val="both"/>
      </w:pPr>
      <w:r>
        <w:t xml:space="preserve">Nachfolge Jesu bedeutet ein bewusstes und intensives Leben, und darum eben auch: </w:t>
      </w:r>
      <w:r w:rsidR="00E72CBA">
        <w:t xml:space="preserve">ein </w:t>
      </w:r>
      <w:r>
        <w:t xml:space="preserve">ständiges Abschiednehmen, ein Leben wie durch den Tod hindurch. </w:t>
      </w:r>
    </w:p>
    <w:p w:rsidR="003B2A27" w:rsidRDefault="003B2A27">
      <w:pPr>
        <w:jc w:val="both"/>
      </w:pPr>
      <w:r>
        <w:t xml:space="preserve">Die Sendung der Jünger – und damit </w:t>
      </w:r>
      <w:r w:rsidR="00CC7105">
        <w:t>die Sendung eines jeden</w:t>
      </w:r>
      <w:r>
        <w:t xml:space="preserve"> Getauften – ist die Fortsetzung der Sendung Jesu. Deshalb steht am Ende des Evangeliums: Wer die Jünger aufnimmt, weil es Jünger Jesu sind, wird von Gott dafür belohnt werden! Denn auch uns sagt Jesus: „Wer euch aufnimmt, der nimmt mich auf, und wer mich aufnimmt, nimmt den auf, der mich gesandt hat.“</w:t>
      </w:r>
      <w:r>
        <w:rPr>
          <w:vertAlign w:val="superscript"/>
        </w:rPr>
        <w:t xml:space="preserve"> (Mt 10,39)</w:t>
      </w:r>
      <w:r>
        <w:t xml:space="preserve"> </w:t>
      </w:r>
    </w:p>
    <w:p w:rsidR="00B347E2" w:rsidRDefault="003B2A27">
      <w:pPr>
        <w:jc w:val="both"/>
      </w:pPr>
      <w:r>
        <w:t xml:space="preserve">Wir </w:t>
      </w:r>
      <w:r w:rsidR="00E22EB5">
        <w:t>müssen</w:t>
      </w:r>
      <w:r>
        <w:t xml:space="preserve"> nicht voller Angst auf das „Problem des Kreuzes“ starren, wir brauchen nicht voller Sorge um die Zukunft </w:t>
      </w:r>
      <w:r w:rsidR="00E16AFA">
        <w:t>der</w:t>
      </w:r>
      <w:r>
        <w:t xml:space="preserve"> Kirche </w:t>
      </w:r>
      <w:r w:rsidR="00F61598">
        <w:t xml:space="preserve">zu </w:t>
      </w:r>
      <w:r>
        <w:t>sein – einer Zu</w:t>
      </w:r>
      <w:r w:rsidR="006A4DEC">
        <w:softHyphen/>
      </w:r>
      <w:r>
        <w:t xml:space="preserve">kunft, die wir nicht in den Händen haben. Wir </w:t>
      </w:r>
      <w:r w:rsidR="00F61598">
        <w:t>müssen</w:t>
      </w:r>
      <w:r>
        <w:t xml:space="preserve"> nur ein</w:t>
      </w:r>
      <w:r w:rsidR="007D2CAC">
        <w:t>es</w:t>
      </w:r>
      <w:r>
        <w:t xml:space="preserve">: Uns auf den Weg Gottes mit uns </w:t>
      </w:r>
      <w:r w:rsidR="008F541C">
        <w:t xml:space="preserve">einlassen </w:t>
      </w:r>
      <w:r>
        <w:t>und aus der</w:t>
      </w:r>
      <w:r w:rsidR="00E16AFA">
        <w:t xml:space="preserve"> uns geschenkten</w:t>
      </w:r>
      <w:r>
        <w:t xml:space="preserve"> Gnade der Taufe</w:t>
      </w:r>
      <w:r w:rsidR="00B347E2" w:rsidRPr="00B347E2">
        <w:t xml:space="preserve"> </w:t>
      </w:r>
      <w:r w:rsidR="00B347E2">
        <w:t>leben</w:t>
      </w:r>
      <w:r w:rsidR="00CC7105">
        <w:t xml:space="preserve">. </w:t>
      </w:r>
    </w:p>
    <w:p w:rsidR="00B347E2" w:rsidRDefault="00CC7105">
      <w:pPr>
        <w:jc w:val="both"/>
      </w:pPr>
      <w:r>
        <w:t>Das genügt!</w:t>
      </w:r>
    </w:p>
    <w:p w:rsidR="00B347E2" w:rsidRDefault="00CC7105">
      <w:pPr>
        <w:jc w:val="both"/>
      </w:pPr>
      <w:r>
        <w:t>D</w:t>
      </w:r>
      <w:r w:rsidR="003B2A27">
        <w:t>as ist der Weg zum Leben</w:t>
      </w:r>
      <w:r w:rsidR="008F541C">
        <w:t>!</w:t>
      </w:r>
    </w:p>
    <w:p w:rsidR="003B2A27" w:rsidRDefault="003B2A27">
      <w:pPr>
        <w:jc w:val="both"/>
      </w:pPr>
      <w:r>
        <w:t>Dann ist die Kirche missionarisch, weil sie authentisch lebt.</w:t>
      </w:r>
      <w:r w:rsidR="00710EAA">
        <w:tab/>
        <w:t>Amen.</w:t>
      </w:r>
    </w:p>
    <w:sectPr w:rsidR="003B2A27" w:rsidSect="00332629">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6EC" w:rsidRDefault="008216EC">
      <w:r>
        <w:separator/>
      </w:r>
    </w:p>
  </w:endnote>
  <w:endnote w:type="continuationSeparator" w:id="0">
    <w:p w:rsidR="008216EC" w:rsidRDefault="0082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105" w:rsidRDefault="00CC710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C7105" w:rsidRDefault="00CC71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105" w:rsidRDefault="00CC7105">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A33947">
      <w:rPr>
        <w:rStyle w:val="Seitenzahl"/>
        <w:noProof/>
        <w:sz w:val="20"/>
      </w:rPr>
      <w:t>3</w:t>
    </w:r>
    <w:r>
      <w:rPr>
        <w:rStyle w:val="Seitenzahl"/>
        <w:sz w:val="20"/>
      </w:rPr>
      <w:fldChar w:fldCharType="end"/>
    </w:r>
  </w:p>
  <w:p w:rsidR="00CC7105" w:rsidRDefault="00CC7105">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6EC" w:rsidRDefault="008216EC">
      <w:r>
        <w:separator/>
      </w:r>
    </w:p>
  </w:footnote>
  <w:footnote w:type="continuationSeparator" w:id="0">
    <w:p w:rsidR="008216EC" w:rsidRDefault="0082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105" w:rsidRDefault="00CC7105">
    <w:pPr>
      <w:pStyle w:val="Kopfzeile"/>
      <w:rPr>
        <w:sz w:val="16"/>
      </w:rPr>
    </w:pPr>
    <w:r>
      <w:rPr>
        <w:sz w:val="16"/>
      </w:rPr>
      <w:t xml:space="preserve">13. Sonntag – A – </w:t>
    </w:r>
    <w:r w:rsidR="007D2CAC">
      <w:rPr>
        <w:sz w:val="16"/>
      </w:rPr>
      <w:t>2</w:t>
    </w:r>
    <w:r w:rsidR="00C05FE1">
      <w:rPr>
        <w:sz w:val="16"/>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D4"/>
    <w:rsid w:val="00042FC6"/>
    <w:rsid w:val="00065D3D"/>
    <w:rsid w:val="00090DA3"/>
    <w:rsid w:val="000E5067"/>
    <w:rsid w:val="000F1A66"/>
    <w:rsid w:val="0016609B"/>
    <w:rsid w:val="001D4A80"/>
    <w:rsid w:val="00233106"/>
    <w:rsid w:val="002744AD"/>
    <w:rsid w:val="002F56D4"/>
    <w:rsid w:val="00305BD5"/>
    <w:rsid w:val="0031402D"/>
    <w:rsid w:val="00332629"/>
    <w:rsid w:val="00357C8D"/>
    <w:rsid w:val="00367273"/>
    <w:rsid w:val="0038604D"/>
    <w:rsid w:val="003B2A27"/>
    <w:rsid w:val="003C52A6"/>
    <w:rsid w:val="003D172F"/>
    <w:rsid w:val="003D426F"/>
    <w:rsid w:val="004E156E"/>
    <w:rsid w:val="0055102F"/>
    <w:rsid w:val="00553A1F"/>
    <w:rsid w:val="00657FCD"/>
    <w:rsid w:val="00664A42"/>
    <w:rsid w:val="006709AD"/>
    <w:rsid w:val="006A4DEC"/>
    <w:rsid w:val="006B654F"/>
    <w:rsid w:val="00710EAA"/>
    <w:rsid w:val="007B7A71"/>
    <w:rsid w:val="007C1557"/>
    <w:rsid w:val="007C45BE"/>
    <w:rsid w:val="007D2CAC"/>
    <w:rsid w:val="0081179C"/>
    <w:rsid w:val="008216EC"/>
    <w:rsid w:val="008A03E7"/>
    <w:rsid w:val="008F541C"/>
    <w:rsid w:val="009D09CF"/>
    <w:rsid w:val="00A33947"/>
    <w:rsid w:val="00B347E2"/>
    <w:rsid w:val="00B36731"/>
    <w:rsid w:val="00BC31AB"/>
    <w:rsid w:val="00C05FE1"/>
    <w:rsid w:val="00C500E1"/>
    <w:rsid w:val="00C816C9"/>
    <w:rsid w:val="00C846D3"/>
    <w:rsid w:val="00C96571"/>
    <w:rsid w:val="00CC7105"/>
    <w:rsid w:val="00DE1FBA"/>
    <w:rsid w:val="00DF2D50"/>
    <w:rsid w:val="00DF6045"/>
    <w:rsid w:val="00E16AFA"/>
    <w:rsid w:val="00E22EB5"/>
    <w:rsid w:val="00E72CBA"/>
    <w:rsid w:val="00E866E7"/>
    <w:rsid w:val="00EA1D0B"/>
    <w:rsid w:val="00ED5EBE"/>
    <w:rsid w:val="00F615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4B7FC"/>
  <w15:chartTrackingRefBased/>
  <w15:docId w15:val="{BC323740-E607-4125-9708-AD4594BC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character" w:styleId="Funotenzeichen">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5397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Das heutige Tagesgebet sprach von der Taufe</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heutige Tagesgebet sprach von der Taufe</dc:title>
  <dc:subject/>
  <dc:creator>Armin Kögler</dc:creator>
  <cp:keywords/>
  <dc:description/>
  <cp:lastModifiedBy>Armin Kögler</cp:lastModifiedBy>
  <cp:revision>10</cp:revision>
  <dcterms:created xsi:type="dcterms:W3CDTF">2023-06-12T05:00:00Z</dcterms:created>
  <dcterms:modified xsi:type="dcterms:W3CDTF">2023-07-01T04:40:00Z</dcterms:modified>
</cp:coreProperties>
</file>