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433" w:rsidRDefault="00D53824">
      <w:pPr>
        <w:pStyle w:val="Textkrper"/>
      </w:pPr>
      <w:r>
        <w:t>Liebe Gemeinde, von Anfang an ist d</w:t>
      </w:r>
      <w:r w:rsidR="00684433">
        <w:t>ie Kirche eine verfolgte und missionarische Kirche</w:t>
      </w:r>
      <w:r w:rsidR="00D6784B">
        <w:t>;</w:t>
      </w:r>
      <w:r w:rsidR="00684433">
        <w:t xml:space="preserve"> </w:t>
      </w:r>
      <w:r w:rsidR="00D6784B">
        <w:t>d</w:t>
      </w:r>
      <w:r w:rsidR="00684433">
        <w:t xml:space="preserve">as </w:t>
      </w:r>
      <w:r w:rsidR="00BF4B8B">
        <w:t>ist</w:t>
      </w:r>
      <w:r w:rsidR="00684433">
        <w:t xml:space="preserve"> ihr</w:t>
      </w:r>
      <w:r w:rsidR="00117BE7">
        <w:t xml:space="preserve"> ureigenes</w:t>
      </w:r>
      <w:r w:rsidR="00684433">
        <w:t xml:space="preserve"> Wesen. Als besondere Ausrüstung hat </w:t>
      </w:r>
      <w:r w:rsidR="0038091C">
        <w:t>s</w:t>
      </w:r>
      <w:r w:rsidR="00684433">
        <w:t xml:space="preserve">ie den Geist </w:t>
      </w:r>
      <w:r w:rsidR="00956F47">
        <w:t xml:space="preserve">Jesu </w:t>
      </w:r>
      <w:r w:rsidR="00684433">
        <w:t>Christi empfangen, der der Geist der Wahrheit und</w:t>
      </w:r>
      <w:r w:rsidR="00BF4B8B">
        <w:t xml:space="preserve"> der</w:t>
      </w:r>
      <w:r w:rsidR="00684433">
        <w:t xml:space="preserve"> Liebe ist. Die Kirche </w:t>
      </w:r>
      <w:r w:rsidR="00684433" w:rsidRPr="00BF4B8B">
        <w:rPr>
          <w:u w:val="single"/>
        </w:rPr>
        <w:t>muss</w:t>
      </w:r>
      <w:r w:rsidR="00684433">
        <w:t xml:space="preserve"> das Empfangene weitergeben</w:t>
      </w:r>
      <w:r w:rsidR="00117BE7">
        <w:t>;</w:t>
      </w:r>
      <w:r w:rsidR="00684433">
        <w:t xml:space="preserve"> das ist das Gesetz ihres Lebens. </w:t>
      </w:r>
      <w:r w:rsidR="00F76D0C">
        <w:t>Ja, wir müssen fragen</w:t>
      </w:r>
      <w:r w:rsidR="00D6784B">
        <w:t>:</w:t>
      </w:r>
      <w:r w:rsidR="00F76D0C">
        <w:t xml:space="preserve"> </w:t>
      </w:r>
      <w:r w:rsidR="00D6784B">
        <w:t>Ist</w:t>
      </w:r>
      <w:r w:rsidR="00F76D0C">
        <w:t xml:space="preserve"> ein </w:t>
      </w:r>
      <w:r w:rsidR="00BF4B8B">
        <w:t>Christentum</w:t>
      </w:r>
      <w:r w:rsidR="00F76D0C">
        <w:t>, d</w:t>
      </w:r>
      <w:r w:rsidR="00BF4B8B">
        <w:t>as</w:t>
      </w:r>
      <w:r w:rsidR="00F76D0C">
        <w:t xml:space="preserve"> nicht mehr missionarisch ist,</w:t>
      </w:r>
      <w:r>
        <w:t xml:space="preserve"> das</w:t>
      </w:r>
      <w:r w:rsidR="00F76D0C">
        <w:t xml:space="preserve"> sich selbst genügt,</w:t>
      </w:r>
      <w:r w:rsidR="00E8176C">
        <w:t xml:space="preserve"> sich eingerichtet hat in Gruppen und Kreisen </w:t>
      </w:r>
      <w:r w:rsidR="00D6784B">
        <w:t>und</w:t>
      </w:r>
      <w:r w:rsidR="00E8176C">
        <w:t xml:space="preserve"> den Missionsauftrag </w:t>
      </w:r>
      <w:r w:rsidR="0038091C">
        <w:t xml:space="preserve">kaum </w:t>
      </w:r>
      <w:r w:rsidR="00E8176C">
        <w:t>n</w:t>
      </w:r>
      <w:r w:rsidR="0038091C">
        <w:t>o</w:t>
      </w:r>
      <w:r w:rsidR="00E8176C">
        <w:t>ch im Blick hat,</w:t>
      </w:r>
      <w:r w:rsidR="006B789F">
        <w:t xml:space="preserve"> überhaupt</w:t>
      </w:r>
      <w:r w:rsidR="00F76D0C">
        <w:t xml:space="preserve"> noch Kirche? </w:t>
      </w:r>
      <w:r w:rsidR="006C522E">
        <w:t>Diese</w:t>
      </w:r>
      <w:r w:rsidR="002D24CF">
        <w:t>r</w:t>
      </w:r>
      <w:r w:rsidR="006C522E">
        <w:t xml:space="preserve"> Frage muss sich die Kirche</w:t>
      </w:r>
      <w:r w:rsidR="006B789F">
        <w:t xml:space="preserve"> gerade</w:t>
      </w:r>
      <w:r w:rsidR="006C522E">
        <w:t xml:space="preserve"> hier in Europa und besonders in Deutschland</w:t>
      </w:r>
      <w:r w:rsidR="00956F47">
        <w:t xml:space="preserve"> nach dem synodalen Weg</w:t>
      </w:r>
      <w:r w:rsidR="006C522E">
        <w:t xml:space="preserve"> stellen.</w:t>
      </w:r>
      <w:r w:rsidR="00210FE9">
        <w:t xml:space="preserve"> </w:t>
      </w:r>
    </w:p>
    <w:p w:rsidR="00F76D0C" w:rsidRDefault="00672AB1" w:rsidP="00F76D0C">
      <w:pPr>
        <w:jc w:val="both"/>
        <w:rPr>
          <w:spacing w:val="-3"/>
        </w:rPr>
      </w:pPr>
      <w:r>
        <w:rPr>
          <w:spacing w:val="-3"/>
        </w:rPr>
        <w:t>I</w:t>
      </w:r>
      <w:r w:rsidR="00F76D0C">
        <w:rPr>
          <w:spacing w:val="-3"/>
        </w:rPr>
        <w:t>m heutigen Abschnitt der Apostelgeschichte fällt auf, dass der gerade eingesetzte Diakon Philippus</w:t>
      </w:r>
      <w:r w:rsidR="002D7819">
        <w:rPr>
          <w:spacing w:val="-3"/>
        </w:rPr>
        <w:t>,</w:t>
      </w:r>
      <w:r w:rsidR="006C522E">
        <w:rPr>
          <w:spacing w:val="-3"/>
        </w:rPr>
        <w:t xml:space="preserve"> </w:t>
      </w:r>
      <w:r w:rsidR="002D7819">
        <w:rPr>
          <w:spacing w:val="-3"/>
        </w:rPr>
        <w:t xml:space="preserve">ein Grieche, </w:t>
      </w:r>
      <w:r w:rsidR="00F76D0C">
        <w:rPr>
          <w:spacing w:val="-3"/>
        </w:rPr>
        <w:t>nicht</w:t>
      </w:r>
      <w:r w:rsidR="00070523">
        <w:rPr>
          <w:spacing w:val="-3"/>
        </w:rPr>
        <w:t xml:space="preserve"> beim </w:t>
      </w:r>
      <w:r w:rsidR="00AA7C58">
        <w:rPr>
          <w:spacing w:val="-3"/>
        </w:rPr>
        <w:t>Tischd</w:t>
      </w:r>
      <w:r w:rsidR="00070523">
        <w:rPr>
          <w:spacing w:val="-3"/>
        </w:rPr>
        <w:t>ienst bleibt. Er wird zum Verkünder der Frohen Botschaft.</w:t>
      </w:r>
      <w:r w:rsidR="00956F47">
        <w:rPr>
          <w:spacing w:val="-3"/>
        </w:rPr>
        <w:t xml:space="preserve"> </w:t>
      </w:r>
      <w:r w:rsidR="00240195">
        <w:rPr>
          <w:spacing w:val="-3"/>
        </w:rPr>
        <w:t>E</w:t>
      </w:r>
      <w:r w:rsidR="00956F47">
        <w:rPr>
          <w:spacing w:val="-3"/>
        </w:rPr>
        <w:t xml:space="preserve">in ausdrückliches Befehlswort </w:t>
      </w:r>
      <w:r w:rsidR="00240195">
        <w:rPr>
          <w:spacing w:val="-3"/>
        </w:rPr>
        <w:t>d</w:t>
      </w:r>
      <w:r w:rsidR="00956F47">
        <w:rPr>
          <w:spacing w:val="-3"/>
        </w:rPr>
        <w:t xml:space="preserve">es Engels </w:t>
      </w:r>
      <w:r w:rsidR="00240195">
        <w:rPr>
          <w:spacing w:val="-3"/>
        </w:rPr>
        <w:t xml:space="preserve">treibt ihn </w:t>
      </w:r>
      <w:r w:rsidR="00956F47">
        <w:rPr>
          <w:spacing w:val="-3"/>
        </w:rPr>
        <w:t>dazu.</w:t>
      </w:r>
      <w:r w:rsidR="00956F47">
        <w:rPr>
          <w:spacing w:val="-3"/>
          <w:vertAlign w:val="superscript"/>
        </w:rPr>
        <w:t>(Apg 8,28)</w:t>
      </w:r>
      <w:r w:rsidR="00F76D0C">
        <w:rPr>
          <w:spacing w:val="-3"/>
        </w:rPr>
        <w:t xml:space="preserve"> </w:t>
      </w:r>
      <w:r w:rsidR="00070523">
        <w:rPr>
          <w:spacing w:val="-3"/>
        </w:rPr>
        <w:t>Die</w:t>
      </w:r>
      <w:r w:rsidR="00E8176C">
        <w:rPr>
          <w:spacing w:val="-3"/>
        </w:rPr>
        <w:t xml:space="preserve"> Verkündigung</w:t>
      </w:r>
      <w:r w:rsidR="00070523">
        <w:rPr>
          <w:spacing w:val="-3"/>
        </w:rPr>
        <w:t xml:space="preserve"> ist erfolgreich</w:t>
      </w:r>
      <w:r w:rsidR="002D7819">
        <w:rPr>
          <w:spacing w:val="-3"/>
        </w:rPr>
        <w:t>.</w:t>
      </w:r>
      <w:r w:rsidR="00070523">
        <w:rPr>
          <w:spacing w:val="-3"/>
        </w:rPr>
        <w:t xml:space="preserve"> </w:t>
      </w:r>
      <w:r w:rsidR="00AA7C58">
        <w:rPr>
          <w:spacing w:val="-3"/>
        </w:rPr>
        <w:t xml:space="preserve">So </w:t>
      </w:r>
      <w:r w:rsidR="00070523">
        <w:rPr>
          <w:spacing w:val="-3"/>
        </w:rPr>
        <w:t>fordert</w:t>
      </w:r>
      <w:r w:rsidR="00AA7C58" w:rsidRPr="00AA7C58">
        <w:rPr>
          <w:spacing w:val="-3"/>
        </w:rPr>
        <w:t xml:space="preserve"> </w:t>
      </w:r>
      <w:r w:rsidR="00956F47">
        <w:rPr>
          <w:spacing w:val="-3"/>
        </w:rPr>
        <w:t>Philippus</w:t>
      </w:r>
      <w:r w:rsidR="000D6883">
        <w:rPr>
          <w:spacing w:val="-3"/>
        </w:rPr>
        <w:t xml:space="preserve"> –</w:t>
      </w:r>
      <w:r w:rsidR="002D7819">
        <w:rPr>
          <w:spacing w:val="-3"/>
        </w:rPr>
        <w:t xml:space="preserve"> für ihn selbstverständlich</w:t>
      </w:r>
      <w:r w:rsidR="000D6883">
        <w:rPr>
          <w:spacing w:val="-3"/>
        </w:rPr>
        <w:t xml:space="preserve"> –</w:t>
      </w:r>
      <w:r w:rsidR="00070523">
        <w:rPr>
          <w:spacing w:val="-3"/>
        </w:rPr>
        <w:t xml:space="preserve"> </w:t>
      </w:r>
      <w:r w:rsidR="00F76D0C">
        <w:rPr>
          <w:spacing w:val="-3"/>
        </w:rPr>
        <w:t>di</w:t>
      </w:r>
      <w:r w:rsidR="006C522E">
        <w:rPr>
          <w:spacing w:val="-3"/>
        </w:rPr>
        <w:t xml:space="preserve">e Bestätigung durch die </w:t>
      </w:r>
      <w:r w:rsidR="00D53824">
        <w:rPr>
          <w:spacing w:val="-3"/>
        </w:rPr>
        <w:t xml:space="preserve">jüdischen </w:t>
      </w:r>
      <w:r w:rsidR="006C522E">
        <w:rPr>
          <w:spacing w:val="-3"/>
        </w:rPr>
        <w:t xml:space="preserve">Apostel </w:t>
      </w:r>
      <w:r w:rsidR="00F76D0C">
        <w:rPr>
          <w:spacing w:val="-3"/>
        </w:rPr>
        <w:t>an. Die Nachricht über die Bekehrungen in Samarien ist seine Nachricht.</w:t>
      </w:r>
      <w:r w:rsidR="00BF4B8B">
        <w:rPr>
          <w:spacing w:val="-3"/>
        </w:rPr>
        <w:t xml:space="preserve"> Doch</w:t>
      </w:r>
      <w:r w:rsidR="00F76D0C">
        <w:rPr>
          <w:spacing w:val="-3"/>
        </w:rPr>
        <w:t xml:space="preserve"> </w:t>
      </w:r>
      <w:r w:rsidR="006B789F">
        <w:rPr>
          <w:spacing w:val="-3"/>
        </w:rPr>
        <w:t>Petrus und Johannes, d</w:t>
      </w:r>
      <w:r w:rsidR="00F76D0C">
        <w:rPr>
          <w:spacing w:val="-3"/>
        </w:rPr>
        <w:t xml:space="preserve">ie </w:t>
      </w:r>
      <w:r w:rsidR="006C522E">
        <w:rPr>
          <w:spacing w:val="-3"/>
        </w:rPr>
        <w:t>führenden Apostel</w:t>
      </w:r>
      <w:r w:rsidR="006B789F">
        <w:rPr>
          <w:spacing w:val="-3"/>
        </w:rPr>
        <w:t>,</w:t>
      </w:r>
      <w:r w:rsidR="00F76D0C">
        <w:rPr>
          <w:spacing w:val="-3"/>
        </w:rPr>
        <w:t xml:space="preserve"> kommen und bestätigen sein W</w:t>
      </w:r>
      <w:r w:rsidR="00070523">
        <w:rPr>
          <w:spacing w:val="-3"/>
        </w:rPr>
        <w:t>i</w:t>
      </w:r>
      <w:r w:rsidR="00F76D0C">
        <w:rPr>
          <w:spacing w:val="-3"/>
        </w:rPr>
        <w:t>rk</w:t>
      </w:r>
      <w:r w:rsidR="00070523">
        <w:rPr>
          <w:spacing w:val="-3"/>
        </w:rPr>
        <w:t>en</w:t>
      </w:r>
      <w:r w:rsidR="00F76D0C">
        <w:rPr>
          <w:spacing w:val="-3"/>
        </w:rPr>
        <w:t xml:space="preserve"> durch Handauflegung. </w:t>
      </w:r>
      <w:r w:rsidR="00240195">
        <w:rPr>
          <w:spacing w:val="-3"/>
        </w:rPr>
        <w:t>Ein</w:t>
      </w:r>
      <w:r w:rsidR="00F76D0C">
        <w:rPr>
          <w:spacing w:val="-3"/>
        </w:rPr>
        <w:t xml:space="preserve"> erste Hin</w:t>
      </w:r>
      <w:r w:rsidR="00F76D0C">
        <w:rPr>
          <w:spacing w:val="-3"/>
        </w:rPr>
        <w:softHyphen/>
        <w:t xml:space="preserve">weis auf </w:t>
      </w:r>
      <w:r w:rsidR="00240195">
        <w:rPr>
          <w:spacing w:val="-3"/>
        </w:rPr>
        <w:t>das Sakrament der</w:t>
      </w:r>
      <w:r w:rsidR="00F76D0C">
        <w:rPr>
          <w:spacing w:val="-3"/>
        </w:rPr>
        <w:t xml:space="preserve"> Fir</w:t>
      </w:r>
      <w:r w:rsidR="00E8176C">
        <w:rPr>
          <w:spacing w:val="-3"/>
        </w:rPr>
        <w:t>mung im Neuen Testament und</w:t>
      </w:r>
      <w:r w:rsidR="00240195">
        <w:rPr>
          <w:spacing w:val="-3"/>
        </w:rPr>
        <w:t xml:space="preserve"> darauf</w:t>
      </w:r>
      <w:r>
        <w:rPr>
          <w:spacing w:val="-3"/>
        </w:rPr>
        <w:t>,</w:t>
      </w:r>
      <w:r w:rsidR="00E8176C">
        <w:rPr>
          <w:spacing w:val="-3"/>
        </w:rPr>
        <w:t xml:space="preserve"> dass dies den Aposteln vorbehalten ist.</w:t>
      </w:r>
      <w:r w:rsidR="00F76D0C">
        <w:rPr>
          <w:spacing w:val="-3"/>
        </w:rPr>
        <w:t xml:space="preserve"> </w:t>
      </w:r>
    </w:p>
    <w:p w:rsidR="003804AE" w:rsidRDefault="00684433" w:rsidP="003804AE">
      <w:pPr>
        <w:jc w:val="both"/>
        <w:rPr>
          <w:spacing w:val="-3"/>
        </w:rPr>
      </w:pPr>
      <w:r>
        <w:rPr>
          <w:spacing w:val="-3"/>
        </w:rPr>
        <w:t>Die gelebte Liebe war</w:t>
      </w:r>
      <w:r w:rsidR="002D7819">
        <w:rPr>
          <w:spacing w:val="-3"/>
        </w:rPr>
        <w:t xml:space="preserve"> und ist immer</w:t>
      </w:r>
      <w:r>
        <w:rPr>
          <w:spacing w:val="-3"/>
        </w:rPr>
        <w:t xml:space="preserve"> </w:t>
      </w:r>
      <w:r w:rsidRPr="0038091C">
        <w:rPr>
          <w:b/>
          <w:spacing w:val="-3"/>
          <w:u w:val="single"/>
        </w:rPr>
        <w:t>die</w:t>
      </w:r>
      <w:r>
        <w:rPr>
          <w:spacing w:val="-3"/>
        </w:rPr>
        <w:t xml:space="preserve"> Triebfeder für das missionarische Wirken der Jünger. </w:t>
      </w:r>
      <w:r w:rsidR="00BF4B8B">
        <w:rPr>
          <w:spacing w:val="-3"/>
        </w:rPr>
        <w:t>T</w:t>
      </w:r>
      <w:r>
        <w:rPr>
          <w:spacing w:val="-3"/>
        </w:rPr>
        <w:t>rotz Verfolgung und der damit verbundenen Gefah</w:t>
      </w:r>
      <w:r>
        <w:rPr>
          <w:spacing w:val="-3"/>
        </w:rPr>
        <w:softHyphen/>
        <w:t>ren für Leib und Leben</w:t>
      </w:r>
      <w:r w:rsidR="00FA4C98">
        <w:rPr>
          <w:spacing w:val="-3"/>
        </w:rPr>
        <w:t>,</w:t>
      </w:r>
      <w:r>
        <w:rPr>
          <w:spacing w:val="-3"/>
        </w:rPr>
        <w:t xml:space="preserve"> verkünden </w:t>
      </w:r>
      <w:r w:rsidR="006B789F">
        <w:rPr>
          <w:spacing w:val="-3"/>
        </w:rPr>
        <w:t>d</w:t>
      </w:r>
      <w:r>
        <w:rPr>
          <w:spacing w:val="-3"/>
        </w:rPr>
        <w:t>ie</w:t>
      </w:r>
      <w:r w:rsidR="006B789F">
        <w:rPr>
          <w:spacing w:val="-3"/>
        </w:rPr>
        <w:t xml:space="preserve"> Mitglieder der jungen Gemeinden</w:t>
      </w:r>
      <w:r>
        <w:rPr>
          <w:spacing w:val="-3"/>
        </w:rPr>
        <w:t xml:space="preserve"> </w:t>
      </w:r>
      <w:r w:rsidR="00E8176C">
        <w:rPr>
          <w:spacing w:val="-3"/>
        </w:rPr>
        <w:t xml:space="preserve">den Glauben an Jesus </w:t>
      </w:r>
      <w:r w:rsidR="006C522E">
        <w:rPr>
          <w:spacing w:val="-3"/>
        </w:rPr>
        <w:t xml:space="preserve">als den </w:t>
      </w:r>
      <w:r w:rsidR="00E8176C">
        <w:rPr>
          <w:spacing w:val="-3"/>
        </w:rPr>
        <w:t>Christus</w:t>
      </w:r>
      <w:r w:rsidR="00672AB1">
        <w:rPr>
          <w:spacing w:val="-3"/>
        </w:rPr>
        <w:t>.</w:t>
      </w:r>
      <w:r w:rsidR="006B789F">
        <w:rPr>
          <w:spacing w:val="-3"/>
        </w:rPr>
        <w:t xml:space="preserve"> </w:t>
      </w:r>
      <w:r w:rsidR="00672AB1">
        <w:rPr>
          <w:spacing w:val="-3"/>
        </w:rPr>
        <w:t>E</w:t>
      </w:r>
      <w:r w:rsidR="006B789F">
        <w:rPr>
          <w:spacing w:val="-3"/>
        </w:rPr>
        <w:t>s ist</w:t>
      </w:r>
      <w:r>
        <w:rPr>
          <w:spacing w:val="-3"/>
        </w:rPr>
        <w:t xml:space="preserve"> de</w:t>
      </w:r>
      <w:r w:rsidR="006B789F">
        <w:rPr>
          <w:spacing w:val="-3"/>
        </w:rPr>
        <w:t>r</w:t>
      </w:r>
      <w:r w:rsidR="00E8176C">
        <w:rPr>
          <w:spacing w:val="-3"/>
        </w:rPr>
        <w:t xml:space="preserve"> Glaube an den</w:t>
      </w:r>
      <w:r>
        <w:rPr>
          <w:spacing w:val="-3"/>
        </w:rPr>
        <w:t xml:space="preserve"> gekreuzigten und auferstandenen Messias</w:t>
      </w:r>
      <w:r w:rsidR="00E041A0">
        <w:rPr>
          <w:spacing w:val="-3"/>
        </w:rPr>
        <w:t>, der</w:t>
      </w:r>
      <w:r>
        <w:rPr>
          <w:spacing w:val="-3"/>
        </w:rPr>
        <w:t xml:space="preserve"> </w:t>
      </w:r>
      <w:r w:rsidR="006B789F">
        <w:rPr>
          <w:spacing w:val="-3"/>
        </w:rPr>
        <w:t>de</w:t>
      </w:r>
      <w:r w:rsidR="00E041A0">
        <w:rPr>
          <w:spacing w:val="-3"/>
        </w:rPr>
        <w:t>r</w:t>
      </w:r>
      <w:r>
        <w:rPr>
          <w:spacing w:val="-3"/>
        </w:rPr>
        <w:t xml:space="preserve"> Retter</w:t>
      </w:r>
      <w:r w:rsidR="006B789F">
        <w:rPr>
          <w:spacing w:val="-3"/>
        </w:rPr>
        <w:t xml:space="preserve"> und H</w:t>
      </w:r>
      <w:r w:rsidR="003766CA" w:rsidRPr="00956F47">
        <w:rPr>
          <w:spacing w:val="-3"/>
          <w:sz w:val="18"/>
          <w:szCs w:val="18"/>
        </w:rPr>
        <w:t>ERR</w:t>
      </w:r>
      <w:r w:rsidR="006B789F">
        <w:rPr>
          <w:spacing w:val="-3"/>
        </w:rPr>
        <w:t xml:space="preserve"> der Welt</w:t>
      </w:r>
      <w:r w:rsidR="00E041A0">
        <w:rPr>
          <w:spacing w:val="-3"/>
        </w:rPr>
        <w:t xml:space="preserve"> ist</w:t>
      </w:r>
      <w:r>
        <w:rPr>
          <w:spacing w:val="-3"/>
        </w:rPr>
        <w:t>.</w:t>
      </w:r>
      <w:r w:rsidR="00070523">
        <w:rPr>
          <w:spacing w:val="-3"/>
        </w:rPr>
        <w:t xml:space="preserve"> </w:t>
      </w:r>
      <w:r w:rsidR="002D7819">
        <w:rPr>
          <w:spacing w:val="-3"/>
        </w:rPr>
        <w:t>Weil die</w:t>
      </w:r>
      <w:r w:rsidR="00E041A0">
        <w:rPr>
          <w:spacing w:val="-3"/>
        </w:rPr>
        <w:t xml:space="preserve"> Jünger</w:t>
      </w:r>
      <w:r w:rsidR="00070523">
        <w:rPr>
          <w:spacing w:val="-3"/>
        </w:rPr>
        <w:t xml:space="preserve"> die Liebe Gottes </w:t>
      </w:r>
      <w:r w:rsidR="002D7819">
        <w:rPr>
          <w:spacing w:val="-3"/>
        </w:rPr>
        <w:t xml:space="preserve">selbst </w:t>
      </w:r>
      <w:r w:rsidR="00070523">
        <w:rPr>
          <w:spacing w:val="-3"/>
        </w:rPr>
        <w:t xml:space="preserve">erfahren </w:t>
      </w:r>
      <w:r w:rsidR="002D7819">
        <w:rPr>
          <w:spacing w:val="-3"/>
        </w:rPr>
        <w:t>haben,</w:t>
      </w:r>
      <w:r w:rsidR="00777FD0">
        <w:rPr>
          <w:spacing w:val="-3"/>
        </w:rPr>
        <w:t xml:space="preserve"> wollen sie </w:t>
      </w:r>
      <w:r w:rsidR="00C47652">
        <w:rPr>
          <w:spacing w:val="-3"/>
        </w:rPr>
        <w:t>d</w:t>
      </w:r>
      <w:r w:rsidR="00777FD0">
        <w:rPr>
          <w:spacing w:val="-3"/>
        </w:rPr>
        <w:t>ie</w:t>
      </w:r>
      <w:r w:rsidR="00C47652">
        <w:rPr>
          <w:spacing w:val="-3"/>
        </w:rPr>
        <w:t>se</w:t>
      </w:r>
      <w:r w:rsidR="00777FD0">
        <w:rPr>
          <w:spacing w:val="-3"/>
        </w:rPr>
        <w:t xml:space="preserve"> anderen vermitteln.</w:t>
      </w:r>
      <w:r w:rsidR="00070523">
        <w:rPr>
          <w:spacing w:val="-3"/>
        </w:rPr>
        <w:t xml:space="preserve"> </w:t>
      </w:r>
      <w:r w:rsidR="00777FD0">
        <w:rPr>
          <w:spacing w:val="-3"/>
        </w:rPr>
        <w:t xml:space="preserve">Sie </w:t>
      </w:r>
      <w:r w:rsidR="00070523">
        <w:rPr>
          <w:spacing w:val="-3"/>
        </w:rPr>
        <w:t xml:space="preserve">geben </w:t>
      </w:r>
      <w:r w:rsidR="002D7819">
        <w:rPr>
          <w:spacing w:val="-3"/>
        </w:rPr>
        <w:t xml:space="preserve">den Glauben </w:t>
      </w:r>
      <w:r w:rsidR="00777FD0">
        <w:rPr>
          <w:spacing w:val="-3"/>
        </w:rPr>
        <w:t xml:space="preserve">durch ihr Zeugnis </w:t>
      </w:r>
      <w:r w:rsidR="002D7819">
        <w:rPr>
          <w:spacing w:val="-3"/>
        </w:rPr>
        <w:t>weiter, sind missionarisch</w:t>
      </w:r>
      <w:r w:rsidR="00070523">
        <w:rPr>
          <w:spacing w:val="-3"/>
        </w:rPr>
        <w:t>.</w:t>
      </w:r>
      <w:r w:rsidR="005335BC">
        <w:rPr>
          <w:spacing w:val="-3"/>
        </w:rPr>
        <w:t xml:space="preserve"> Sie können nicht anders, sie müssen von dem</w:t>
      </w:r>
      <w:r w:rsidR="00E8176C">
        <w:rPr>
          <w:spacing w:val="-3"/>
        </w:rPr>
        <w:t xml:space="preserve"> reden, was sie erfahren haben</w:t>
      </w:r>
      <w:r w:rsidR="006B789F">
        <w:rPr>
          <w:spacing w:val="-3"/>
        </w:rPr>
        <w:t>, wo</w:t>
      </w:r>
      <w:r w:rsidR="00BF4B8B">
        <w:rPr>
          <w:spacing w:val="-3"/>
        </w:rPr>
        <w:t xml:space="preserve"> </w:t>
      </w:r>
      <w:r w:rsidR="006B789F">
        <w:rPr>
          <w:spacing w:val="-3"/>
        </w:rPr>
        <w:t>von ihr Herz voll ist</w:t>
      </w:r>
      <w:r w:rsidR="00777FD0">
        <w:rPr>
          <w:spacing w:val="-3"/>
        </w:rPr>
        <w:t xml:space="preserve">. </w:t>
      </w:r>
    </w:p>
    <w:p w:rsidR="003804AE" w:rsidRDefault="003804AE" w:rsidP="003804AE">
      <w:pPr>
        <w:jc w:val="both"/>
        <w:rPr>
          <w:spacing w:val="-3"/>
        </w:rPr>
      </w:pPr>
      <w:r>
        <w:rPr>
          <w:spacing w:val="-3"/>
        </w:rPr>
        <w:t>Der große dänische Religionsphilosoph Sören Kierkegaard schreibt über das Ge</w:t>
      </w:r>
      <w:r>
        <w:rPr>
          <w:spacing w:val="-3"/>
        </w:rPr>
        <w:softHyphen/>
        <w:t>heimnis der Kirche: „Wer seinen Bruder Not leiden sieht und sein Herz verschließt, ja, der schließt mit demselben auch Gott aus. Es ist mit der Liebe zu Gott und mit der Liebe zum Nächsten wie mit zwei Türen, die auf einmal aufgehen, so dass es unmög</w:t>
      </w:r>
      <w:r>
        <w:rPr>
          <w:spacing w:val="-3"/>
        </w:rPr>
        <w:softHyphen/>
        <w:t>lich ist, die eine aufzuschließen, ohne auch die andere aufzumachen, und un</w:t>
      </w:r>
      <w:r>
        <w:rPr>
          <w:spacing w:val="-3"/>
        </w:rPr>
        <w:softHyphen/>
        <w:t>mög</w:t>
      </w:r>
      <w:r>
        <w:rPr>
          <w:spacing w:val="-3"/>
        </w:rPr>
        <w:softHyphen/>
        <w:t xml:space="preserve">lich, die eine zu schließen, ohne auch die andere zu schließen.“ </w:t>
      </w:r>
      <w:r w:rsidR="002D0644">
        <w:rPr>
          <w:spacing w:val="-3"/>
        </w:rPr>
        <w:t>–</w:t>
      </w:r>
      <w:r w:rsidR="00D6784B">
        <w:rPr>
          <w:spacing w:val="-3"/>
        </w:rPr>
        <w:t xml:space="preserve"> F</w:t>
      </w:r>
      <w:r w:rsidR="002D0644">
        <w:rPr>
          <w:spacing w:val="-3"/>
        </w:rPr>
        <w:t>ehlende</w:t>
      </w:r>
      <w:r w:rsidR="00D6784B">
        <w:rPr>
          <w:spacing w:val="-3"/>
        </w:rPr>
        <w:t>r</w:t>
      </w:r>
      <w:bookmarkStart w:id="0" w:name="_GoBack"/>
      <w:bookmarkEnd w:id="0"/>
      <w:r w:rsidR="002D0644">
        <w:rPr>
          <w:spacing w:val="-3"/>
        </w:rPr>
        <w:t xml:space="preserve"> Glaube ist eine seelische Not.</w:t>
      </w:r>
    </w:p>
    <w:p w:rsidR="00E041A0" w:rsidRDefault="005335BC">
      <w:pPr>
        <w:jc w:val="both"/>
        <w:rPr>
          <w:spacing w:val="-3"/>
        </w:rPr>
      </w:pPr>
      <w:r>
        <w:rPr>
          <w:spacing w:val="-3"/>
        </w:rPr>
        <w:t>Der Christ unterscheidet sich vo</w:t>
      </w:r>
      <w:r w:rsidR="006B789F">
        <w:rPr>
          <w:spacing w:val="-3"/>
        </w:rPr>
        <w:t>m</w:t>
      </w:r>
      <w:r>
        <w:rPr>
          <w:spacing w:val="-3"/>
        </w:rPr>
        <w:t xml:space="preserve"> Heiden</w:t>
      </w:r>
      <w:r w:rsidR="0038091C">
        <w:rPr>
          <w:spacing w:val="-3"/>
        </w:rPr>
        <w:t>,</w:t>
      </w:r>
      <w:r>
        <w:rPr>
          <w:spacing w:val="-3"/>
        </w:rPr>
        <w:t xml:space="preserve"> </w:t>
      </w:r>
      <w:r w:rsidR="002D7819">
        <w:rPr>
          <w:spacing w:val="-3"/>
        </w:rPr>
        <w:t>vo</w:t>
      </w:r>
      <w:r w:rsidR="006B789F">
        <w:rPr>
          <w:spacing w:val="-3"/>
        </w:rPr>
        <w:t>m</w:t>
      </w:r>
      <w:r>
        <w:rPr>
          <w:spacing w:val="-3"/>
        </w:rPr>
        <w:t xml:space="preserve"> Nichtglaubenden</w:t>
      </w:r>
      <w:r w:rsidR="0038091C">
        <w:rPr>
          <w:spacing w:val="-3"/>
        </w:rPr>
        <w:t>,</w:t>
      </w:r>
      <w:r>
        <w:rPr>
          <w:spacing w:val="-3"/>
        </w:rPr>
        <w:t xml:space="preserve"> dadurch, dass er Hoffnung hat, Hoffnung und Zukunft, um die er weiß</w:t>
      </w:r>
      <w:r w:rsidR="006B789F">
        <w:rPr>
          <w:spacing w:val="-3"/>
        </w:rPr>
        <w:t>, die</w:t>
      </w:r>
      <w:r w:rsidR="00777FD0">
        <w:rPr>
          <w:spacing w:val="-3"/>
        </w:rPr>
        <w:t xml:space="preserve"> eine kon</w:t>
      </w:r>
      <w:r w:rsidR="00777FD0">
        <w:rPr>
          <w:spacing w:val="-3"/>
        </w:rPr>
        <w:softHyphen/>
        <w:t>krete</w:t>
      </w:r>
      <w:r w:rsidR="006B789F">
        <w:rPr>
          <w:spacing w:val="-3"/>
        </w:rPr>
        <w:t xml:space="preserve"> Person ist</w:t>
      </w:r>
      <w:r>
        <w:rPr>
          <w:spacing w:val="-3"/>
        </w:rPr>
        <w:t xml:space="preserve">. Denn </w:t>
      </w:r>
      <w:r w:rsidR="006B789F">
        <w:rPr>
          <w:spacing w:val="-3"/>
        </w:rPr>
        <w:t>d</w:t>
      </w:r>
      <w:r>
        <w:rPr>
          <w:spacing w:val="-3"/>
        </w:rPr>
        <w:t>er</w:t>
      </w:r>
      <w:r w:rsidR="006B789F">
        <w:rPr>
          <w:spacing w:val="-3"/>
        </w:rPr>
        <w:t xml:space="preserve"> Christ</w:t>
      </w:r>
      <w:r>
        <w:rPr>
          <w:spacing w:val="-3"/>
        </w:rPr>
        <w:t xml:space="preserve"> hat Gemeinschaft mit Christus, dem Aufer</w:t>
      </w:r>
      <w:r w:rsidR="00956F47">
        <w:rPr>
          <w:spacing w:val="-3"/>
        </w:rPr>
        <w:softHyphen/>
      </w:r>
      <w:r>
        <w:rPr>
          <w:spacing w:val="-3"/>
        </w:rPr>
        <w:lastRenderedPageBreak/>
        <w:t>standenen, der in ihm durch</w:t>
      </w:r>
      <w:r w:rsidR="0038091C">
        <w:rPr>
          <w:spacing w:val="-3"/>
        </w:rPr>
        <w:t xml:space="preserve"> die</w:t>
      </w:r>
      <w:r>
        <w:rPr>
          <w:spacing w:val="-3"/>
        </w:rPr>
        <w:t xml:space="preserve"> </w:t>
      </w:r>
      <w:r w:rsidR="00E041A0">
        <w:rPr>
          <w:spacing w:val="-3"/>
        </w:rPr>
        <w:t>Gnade des Heiligen Geistes lebt und</w:t>
      </w:r>
      <w:r w:rsidR="002D7819">
        <w:rPr>
          <w:spacing w:val="-3"/>
        </w:rPr>
        <w:t xml:space="preserve"> wirkt</w:t>
      </w:r>
      <w:r w:rsidR="002D0644">
        <w:rPr>
          <w:spacing w:val="-3"/>
        </w:rPr>
        <w:t>.</w:t>
      </w:r>
      <w:r w:rsidR="002D7819">
        <w:rPr>
          <w:spacing w:val="-3"/>
        </w:rPr>
        <w:t xml:space="preserve"> </w:t>
      </w:r>
      <w:r w:rsidR="002D0644">
        <w:rPr>
          <w:spacing w:val="-3"/>
        </w:rPr>
        <w:t>Jesus</w:t>
      </w:r>
      <w:r w:rsidR="00E041A0">
        <w:rPr>
          <w:spacing w:val="-3"/>
        </w:rPr>
        <w:t xml:space="preserve"> </w:t>
      </w:r>
      <w:r w:rsidR="002D0644">
        <w:rPr>
          <w:spacing w:val="-3"/>
        </w:rPr>
        <w:t>nährt den Christen in</w:t>
      </w:r>
      <w:r w:rsidR="00E041A0">
        <w:rPr>
          <w:spacing w:val="-3"/>
        </w:rPr>
        <w:t xml:space="preserve"> </w:t>
      </w:r>
      <w:r>
        <w:rPr>
          <w:spacing w:val="-3"/>
        </w:rPr>
        <w:t>de</w:t>
      </w:r>
      <w:r w:rsidR="002D0644">
        <w:rPr>
          <w:spacing w:val="-3"/>
        </w:rPr>
        <w:t>n</w:t>
      </w:r>
      <w:r>
        <w:rPr>
          <w:spacing w:val="-3"/>
        </w:rPr>
        <w:t xml:space="preserve"> Gabe der Eucharistie </w:t>
      </w:r>
      <w:r w:rsidR="002D0644">
        <w:rPr>
          <w:spacing w:val="-3"/>
        </w:rPr>
        <w:t>mit sich selbst</w:t>
      </w:r>
      <w:r>
        <w:rPr>
          <w:spacing w:val="-3"/>
        </w:rPr>
        <w:t xml:space="preserve">. </w:t>
      </w:r>
    </w:p>
    <w:p w:rsidR="003A4FD9" w:rsidRDefault="00684433">
      <w:pPr>
        <w:jc w:val="both"/>
        <w:rPr>
          <w:spacing w:val="-3"/>
        </w:rPr>
      </w:pPr>
      <w:r>
        <w:rPr>
          <w:spacing w:val="-3"/>
        </w:rPr>
        <w:t xml:space="preserve">Die </w:t>
      </w:r>
      <w:r>
        <w:rPr>
          <w:i/>
          <w:iCs/>
          <w:spacing w:val="-3"/>
        </w:rPr>
        <w:t>zweite Lesung</w:t>
      </w:r>
      <w:r>
        <w:rPr>
          <w:spacing w:val="-3"/>
        </w:rPr>
        <w:t xml:space="preserve"> zeigt, wer Missionar ist</w:t>
      </w:r>
      <w:r w:rsidR="00FA4C98">
        <w:rPr>
          <w:spacing w:val="-3"/>
        </w:rPr>
        <w:t>,</w:t>
      </w:r>
      <w:r>
        <w:rPr>
          <w:spacing w:val="-3"/>
        </w:rPr>
        <w:t xml:space="preserve"> muss „jedem Rede und Antwort stehen, der nach der Hoffnung fragt.“</w:t>
      </w:r>
      <w:r>
        <w:rPr>
          <w:spacing w:val="-3"/>
          <w:vertAlign w:val="superscript"/>
        </w:rPr>
        <w:t xml:space="preserve"> (1 Petr 3,15)</w:t>
      </w:r>
      <w:r>
        <w:rPr>
          <w:spacing w:val="-3"/>
        </w:rPr>
        <w:t xml:space="preserve"> Es geht nicht um ein auf </w:t>
      </w:r>
      <w:r w:rsidR="003804AE">
        <w:rPr>
          <w:spacing w:val="-3"/>
        </w:rPr>
        <w:t>a</w:t>
      </w:r>
      <w:r>
        <w:rPr>
          <w:spacing w:val="-3"/>
        </w:rPr>
        <w:t>n</w:t>
      </w:r>
      <w:r>
        <w:rPr>
          <w:spacing w:val="-3"/>
        </w:rPr>
        <w:softHyphen/>
        <w:t xml:space="preserve">dere Einreden </w:t>
      </w:r>
      <w:r w:rsidR="006C522E">
        <w:rPr>
          <w:spacing w:val="-3"/>
        </w:rPr>
        <w:t>o</w:t>
      </w:r>
      <w:r>
        <w:rPr>
          <w:spacing w:val="-3"/>
        </w:rPr>
        <w:t>d</w:t>
      </w:r>
      <w:r w:rsidR="006C522E">
        <w:rPr>
          <w:spacing w:val="-3"/>
        </w:rPr>
        <w:t>er</w:t>
      </w:r>
      <w:r w:rsidR="003A4FD9">
        <w:rPr>
          <w:spacing w:val="-3"/>
        </w:rPr>
        <w:t xml:space="preserve"> </w:t>
      </w:r>
      <w:r w:rsidR="003766CA">
        <w:rPr>
          <w:spacing w:val="-3"/>
        </w:rPr>
        <w:t xml:space="preserve">ihn </w:t>
      </w:r>
      <w:r w:rsidR="003A4FD9">
        <w:rPr>
          <w:spacing w:val="-3"/>
        </w:rPr>
        <w:t>gar</w:t>
      </w:r>
      <w:r>
        <w:rPr>
          <w:spacing w:val="-3"/>
        </w:rPr>
        <w:t xml:space="preserve"> Überreden, sondern um ein offenes </w:t>
      </w:r>
      <w:r w:rsidR="003A4FD9">
        <w:rPr>
          <w:spacing w:val="-3"/>
        </w:rPr>
        <w:t>Zeugnis</w:t>
      </w:r>
      <w:r>
        <w:rPr>
          <w:spacing w:val="-3"/>
        </w:rPr>
        <w:t xml:space="preserve"> auf die Frage „nach der Hoffnung“,</w:t>
      </w:r>
      <w:r w:rsidR="003A4FD9">
        <w:rPr>
          <w:spacing w:val="-3"/>
        </w:rPr>
        <w:t xml:space="preserve"> nach </w:t>
      </w:r>
      <w:r w:rsidR="003A4FD9" w:rsidRPr="0038091C">
        <w:rPr>
          <w:spacing w:val="-3"/>
          <w:u w:val="single"/>
        </w:rPr>
        <w:t>der</w:t>
      </w:r>
      <w:r w:rsidR="003A4FD9">
        <w:rPr>
          <w:spacing w:val="-3"/>
        </w:rPr>
        <w:t xml:space="preserve"> Hoffnung,</w:t>
      </w:r>
      <w:r w:rsidR="003766CA">
        <w:rPr>
          <w:spacing w:val="-3"/>
        </w:rPr>
        <w:t xml:space="preserve"> die uns erfüllt.</w:t>
      </w:r>
    </w:p>
    <w:p w:rsidR="00684433" w:rsidRDefault="00684433">
      <w:pPr>
        <w:jc w:val="both"/>
        <w:rPr>
          <w:spacing w:val="-3"/>
        </w:rPr>
      </w:pPr>
      <w:r>
        <w:rPr>
          <w:spacing w:val="-3"/>
        </w:rPr>
        <w:t>Das setzt voraus</w:t>
      </w:r>
      <w:r w:rsidR="00D537A2">
        <w:rPr>
          <w:spacing w:val="-3"/>
        </w:rPr>
        <w:t>, dass w</w:t>
      </w:r>
      <w:r>
        <w:rPr>
          <w:spacing w:val="-3"/>
        </w:rPr>
        <w:t>ir so leben, dass andere fragen. Unser Leben muss bei den Mitmenschen i</w:t>
      </w:r>
      <w:r w:rsidR="00D537A2">
        <w:rPr>
          <w:spacing w:val="-3"/>
        </w:rPr>
        <w:t>m</w:t>
      </w:r>
      <w:r>
        <w:rPr>
          <w:spacing w:val="-3"/>
        </w:rPr>
        <w:t xml:space="preserve"> Umfeld die Frage wecken: Wieso lebst Du anders? Wieso hast Du ein eige</w:t>
      </w:r>
      <w:r>
        <w:rPr>
          <w:spacing w:val="-3"/>
        </w:rPr>
        <w:softHyphen/>
        <w:t>nes Profil, bist</w:t>
      </w:r>
      <w:r w:rsidR="00E8176C">
        <w:rPr>
          <w:spacing w:val="-3"/>
        </w:rPr>
        <w:t xml:space="preserve"> Du</w:t>
      </w:r>
      <w:r>
        <w:rPr>
          <w:spacing w:val="-3"/>
        </w:rPr>
        <w:t xml:space="preserve"> unabhängig von der Meinung der Masse?</w:t>
      </w:r>
      <w:r w:rsidR="00BF4B8B">
        <w:rPr>
          <w:spacing w:val="-3"/>
        </w:rPr>
        <w:t xml:space="preserve"> Mahatma Gandhi sagt: „Es ist besser, </w:t>
      </w:r>
      <w:r w:rsidR="003804AE">
        <w:rPr>
          <w:spacing w:val="-3"/>
        </w:rPr>
        <w:t>dass</w:t>
      </w:r>
      <w:r w:rsidR="00BF4B8B">
        <w:rPr>
          <w:spacing w:val="-3"/>
        </w:rPr>
        <w:t xml:space="preserve"> unser Leben spricht, nicht unsere Worte.“ – </w:t>
      </w:r>
      <w:r>
        <w:rPr>
          <w:spacing w:val="-3"/>
        </w:rPr>
        <w:t>Wer so lebt, schwimmt</w:t>
      </w:r>
      <w:r w:rsidR="00E041A0">
        <w:rPr>
          <w:spacing w:val="-3"/>
        </w:rPr>
        <w:t xml:space="preserve"> </w:t>
      </w:r>
      <w:r>
        <w:rPr>
          <w:spacing w:val="-3"/>
        </w:rPr>
        <w:t>gegen den Strom.</w:t>
      </w:r>
      <w:r w:rsidR="005335BC">
        <w:rPr>
          <w:spacing w:val="-3"/>
        </w:rPr>
        <w:t xml:space="preserve"> </w:t>
      </w:r>
      <w:r w:rsidR="00BF4B8B">
        <w:rPr>
          <w:spacing w:val="-3"/>
        </w:rPr>
        <w:t>Bed</w:t>
      </w:r>
      <w:r w:rsidR="005335BC">
        <w:rPr>
          <w:spacing w:val="-3"/>
        </w:rPr>
        <w:t>enken Sie: „Nur tote Fische schwimmen mit den Strom, die lebendigen dagegen.</w:t>
      </w:r>
      <w:r w:rsidR="00E21DB6">
        <w:rPr>
          <w:spacing w:val="-3"/>
        </w:rPr>
        <w:t>“</w:t>
      </w:r>
      <w:r>
        <w:rPr>
          <w:spacing w:val="-3"/>
        </w:rPr>
        <w:t xml:space="preserve"> </w:t>
      </w:r>
      <w:r w:rsidR="002D0644">
        <w:rPr>
          <w:spacing w:val="-3"/>
        </w:rPr>
        <w:t>So</w:t>
      </w:r>
      <w:r>
        <w:rPr>
          <w:spacing w:val="-3"/>
        </w:rPr>
        <w:t xml:space="preserve"> </w:t>
      </w:r>
      <w:r w:rsidR="003804AE">
        <w:rPr>
          <w:spacing w:val="-3"/>
        </w:rPr>
        <w:t xml:space="preserve">muss </w:t>
      </w:r>
      <w:r>
        <w:rPr>
          <w:spacing w:val="-3"/>
        </w:rPr>
        <w:t xml:space="preserve">sich </w:t>
      </w:r>
      <w:r w:rsidR="00E21DB6">
        <w:rPr>
          <w:spacing w:val="-3"/>
        </w:rPr>
        <w:t xml:space="preserve">der Christ </w:t>
      </w:r>
      <w:r>
        <w:rPr>
          <w:spacing w:val="-3"/>
        </w:rPr>
        <w:t>darauf vor</w:t>
      </w:r>
      <w:r>
        <w:rPr>
          <w:spacing w:val="-3"/>
        </w:rPr>
        <w:softHyphen/>
        <w:t>be</w:t>
      </w:r>
      <w:r>
        <w:rPr>
          <w:spacing w:val="-3"/>
        </w:rPr>
        <w:softHyphen/>
        <w:t>reiten, dass man ihn beschimpft</w:t>
      </w:r>
      <w:r w:rsidR="00D537A2">
        <w:rPr>
          <w:spacing w:val="-3"/>
        </w:rPr>
        <w:t>,</w:t>
      </w:r>
      <w:r>
        <w:rPr>
          <w:spacing w:val="-3"/>
        </w:rPr>
        <w:t xml:space="preserve"> verleumdet, dass man versucht, ihn aus</w:t>
      </w:r>
      <w:r>
        <w:rPr>
          <w:spacing w:val="-3"/>
        </w:rPr>
        <w:softHyphen/>
        <w:t>zu</w:t>
      </w:r>
      <w:r w:rsidR="00E041A0">
        <w:rPr>
          <w:spacing w:val="-3"/>
        </w:rPr>
        <w:softHyphen/>
      </w:r>
      <w:r>
        <w:rPr>
          <w:spacing w:val="-3"/>
        </w:rPr>
        <w:t>schalten und bei Seite zu schieben. Men</w:t>
      </w:r>
      <w:r w:rsidR="00E21DB6">
        <w:rPr>
          <w:spacing w:val="-3"/>
        </w:rPr>
        <w:t>schen, die aus der Masse</w:t>
      </w:r>
      <w:r>
        <w:rPr>
          <w:spacing w:val="-3"/>
        </w:rPr>
        <w:t xml:space="preserve"> heraus</w:t>
      </w:r>
      <w:r>
        <w:rPr>
          <w:spacing w:val="-3"/>
        </w:rPr>
        <w:softHyphen/>
        <w:t xml:space="preserve">ragen, sind immer unangenehm. Wenn der „gruppendynamische Rasenmäher“ es nicht schafft, </w:t>
      </w:r>
      <w:r w:rsidR="00C47652">
        <w:rPr>
          <w:spacing w:val="-3"/>
        </w:rPr>
        <w:t>sie</w:t>
      </w:r>
      <w:r>
        <w:rPr>
          <w:spacing w:val="-3"/>
        </w:rPr>
        <w:t xml:space="preserve"> einzuebnen, wird versucht, </w:t>
      </w:r>
      <w:r w:rsidR="00C47652">
        <w:rPr>
          <w:spacing w:val="-3"/>
        </w:rPr>
        <w:t>sie</w:t>
      </w:r>
      <w:r w:rsidR="00E041A0">
        <w:rPr>
          <w:spacing w:val="-3"/>
        </w:rPr>
        <w:t xml:space="preserve"> durch Verleumdung und Rufmord, wenn „nötig“ auch durch echten Mord</w:t>
      </w:r>
      <w:r>
        <w:rPr>
          <w:spacing w:val="-3"/>
        </w:rPr>
        <w:t xml:space="preserve"> auszuschalten. – </w:t>
      </w:r>
      <w:r w:rsidR="00F84BE6">
        <w:rPr>
          <w:spacing w:val="-3"/>
        </w:rPr>
        <w:t>Denken</w:t>
      </w:r>
      <w:r>
        <w:rPr>
          <w:spacing w:val="-3"/>
        </w:rPr>
        <w:t xml:space="preserve"> Sie</w:t>
      </w:r>
      <w:r w:rsidR="00E21DB6">
        <w:rPr>
          <w:spacing w:val="-3"/>
        </w:rPr>
        <w:t xml:space="preserve"> auf dem Hintergrund des Gesagten</w:t>
      </w:r>
      <w:r w:rsidR="003766CA">
        <w:rPr>
          <w:spacing w:val="-3"/>
        </w:rPr>
        <w:t xml:space="preserve"> an</w:t>
      </w:r>
      <w:r>
        <w:rPr>
          <w:spacing w:val="-3"/>
        </w:rPr>
        <w:t xml:space="preserve"> die Sündenbockfunktion des jüdischen Volkes in der Geschichte </w:t>
      </w:r>
      <w:r w:rsidR="00E21DB6">
        <w:rPr>
          <w:spacing w:val="-3"/>
        </w:rPr>
        <w:t>viel</w:t>
      </w:r>
      <w:r>
        <w:rPr>
          <w:spacing w:val="-3"/>
        </w:rPr>
        <w:t>er Länder Euro</w:t>
      </w:r>
      <w:r>
        <w:rPr>
          <w:spacing w:val="-3"/>
        </w:rPr>
        <w:softHyphen/>
        <w:t xml:space="preserve">pas. </w:t>
      </w:r>
      <w:r w:rsidR="002D7819">
        <w:rPr>
          <w:spacing w:val="-3"/>
        </w:rPr>
        <w:t>– Auch in der Corona-Krise spiel</w:t>
      </w:r>
      <w:r w:rsidR="00F430C2">
        <w:rPr>
          <w:spacing w:val="-3"/>
        </w:rPr>
        <w:t>t</w:t>
      </w:r>
      <w:r w:rsidR="002D7819">
        <w:rPr>
          <w:spacing w:val="-3"/>
        </w:rPr>
        <w:t>en unverbesserliche Dummköpfe auf dieser Klaviatur.</w:t>
      </w:r>
    </w:p>
    <w:p w:rsidR="006C522E" w:rsidRDefault="0028038E">
      <w:pPr>
        <w:jc w:val="both"/>
        <w:rPr>
          <w:spacing w:val="-3"/>
        </w:rPr>
      </w:pPr>
      <w:r>
        <w:rPr>
          <w:spacing w:val="-3"/>
        </w:rPr>
        <w:t>Wenn wir an unseren Missionsauftrag denken</w:t>
      </w:r>
      <w:r w:rsidR="00F430C2">
        <w:rPr>
          <w:spacing w:val="-3"/>
        </w:rPr>
        <w:t>,</w:t>
      </w:r>
      <w:r>
        <w:rPr>
          <w:spacing w:val="-3"/>
        </w:rPr>
        <w:t xml:space="preserve"> müssen</w:t>
      </w:r>
      <w:r w:rsidR="00F430C2">
        <w:rPr>
          <w:spacing w:val="-3"/>
        </w:rPr>
        <w:t xml:space="preserve"> wir</w:t>
      </w:r>
      <w:r>
        <w:rPr>
          <w:spacing w:val="-3"/>
        </w:rPr>
        <w:t xml:space="preserve"> fragen: </w:t>
      </w:r>
      <w:r w:rsidR="00684433">
        <w:rPr>
          <w:spacing w:val="-3"/>
        </w:rPr>
        <w:t>Verlangt Jesus nicht zu viel von uns? Wir wollen ja als Christen leben</w:t>
      </w:r>
      <w:r w:rsidR="00F430C2">
        <w:rPr>
          <w:spacing w:val="-3"/>
        </w:rPr>
        <w:t>,</w:t>
      </w:r>
      <w:r w:rsidR="006C522E">
        <w:rPr>
          <w:spacing w:val="-3"/>
        </w:rPr>
        <w:t xml:space="preserve"> uns bemühen, den Glauben an die nächste Generation</w:t>
      </w:r>
      <w:r w:rsidR="00F430C2" w:rsidRPr="00F430C2">
        <w:rPr>
          <w:spacing w:val="-3"/>
        </w:rPr>
        <w:t xml:space="preserve"> </w:t>
      </w:r>
      <w:r w:rsidR="00F430C2">
        <w:rPr>
          <w:spacing w:val="-3"/>
        </w:rPr>
        <w:t>weiterzugeben</w:t>
      </w:r>
      <w:r w:rsidR="006C522E">
        <w:rPr>
          <w:spacing w:val="-3"/>
        </w:rPr>
        <w:t xml:space="preserve">. </w:t>
      </w:r>
      <w:r w:rsidR="003A4FD9">
        <w:rPr>
          <w:spacing w:val="-3"/>
        </w:rPr>
        <w:t xml:space="preserve">– </w:t>
      </w:r>
      <w:r w:rsidR="006C522E">
        <w:rPr>
          <w:spacing w:val="-3"/>
        </w:rPr>
        <w:t>Nur</w:t>
      </w:r>
      <w:r w:rsidR="003A4FD9">
        <w:rPr>
          <w:spacing w:val="-3"/>
        </w:rPr>
        <w:t xml:space="preserve"> </w:t>
      </w:r>
      <w:r w:rsidR="006C522E">
        <w:rPr>
          <w:spacing w:val="-3"/>
        </w:rPr>
        <w:t>an diese? Nicht auch an die Menschen, die im Haus neben</w:t>
      </w:r>
      <w:r w:rsidR="003A4FD9">
        <w:rPr>
          <w:spacing w:val="-3"/>
        </w:rPr>
        <w:t>an</w:t>
      </w:r>
      <w:r w:rsidR="006C522E">
        <w:rPr>
          <w:spacing w:val="-3"/>
        </w:rPr>
        <w:t xml:space="preserve"> wohnen?</w:t>
      </w:r>
    </w:p>
    <w:p w:rsidR="00E8176C" w:rsidRDefault="002D7819">
      <w:pPr>
        <w:jc w:val="both"/>
        <w:rPr>
          <w:spacing w:val="-3"/>
        </w:rPr>
      </w:pPr>
      <w:r>
        <w:rPr>
          <w:spacing w:val="-3"/>
        </w:rPr>
        <w:t>Aber, w</w:t>
      </w:r>
      <w:r w:rsidR="00684433">
        <w:rPr>
          <w:spacing w:val="-3"/>
        </w:rPr>
        <w:t>er ist so stark, dass er gegen den Strom schwimmen kann</w:t>
      </w:r>
      <w:r w:rsidR="00E8176C">
        <w:rPr>
          <w:spacing w:val="-3"/>
        </w:rPr>
        <w:t>; wer ist so stark, dass er si</w:t>
      </w:r>
      <w:r w:rsidR="00684433">
        <w:rPr>
          <w:spacing w:val="-3"/>
        </w:rPr>
        <w:t xml:space="preserve">ch gegen die Meinung der Masse stemmen kann, ohne einsam und verlassen zu </w:t>
      </w:r>
      <w:r w:rsidR="00D537A2">
        <w:rPr>
          <w:spacing w:val="-3"/>
        </w:rPr>
        <w:t>sein</w:t>
      </w:r>
      <w:r w:rsidR="00684433">
        <w:rPr>
          <w:spacing w:val="-3"/>
        </w:rPr>
        <w:t xml:space="preserve">? </w:t>
      </w:r>
      <w:r w:rsidR="0028038E">
        <w:rPr>
          <w:spacing w:val="-3"/>
        </w:rPr>
        <w:t xml:space="preserve">– </w:t>
      </w:r>
      <w:r w:rsidR="00433CE0">
        <w:rPr>
          <w:spacing w:val="-3"/>
        </w:rPr>
        <w:t xml:space="preserve">Das kann nur, </w:t>
      </w:r>
      <w:r w:rsidR="00D537A2">
        <w:rPr>
          <w:spacing w:val="-3"/>
        </w:rPr>
        <w:t>w</w:t>
      </w:r>
      <w:r w:rsidR="00433CE0">
        <w:rPr>
          <w:spacing w:val="-3"/>
        </w:rPr>
        <w:t>er im Glauben steht und aus einer tiefen und lebendigen Beziehung zu Gott lebt.</w:t>
      </w:r>
      <w:r w:rsidR="002D24CF">
        <w:rPr>
          <w:spacing w:val="-3"/>
        </w:rPr>
        <w:t xml:space="preserve"> </w:t>
      </w:r>
      <w:r w:rsidR="00E041A0">
        <w:rPr>
          <w:spacing w:val="-3"/>
        </w:rPr>
        <w:t xml:space="preserve">– </w:t>
      </w:r>
      <w:r w:rsidR="0028038E">
        <w:rPr>
          <w:spacing w:val="-3"/>
        </w:rPr>
        <w:t>Und d</w:t>
      </w:r>
      <w:r w:rsidR="002D24CF">
        <w:rPr>
          <w:spacing w:val="-3"/>
        </w:rPr>
        <w:t>och spüren wir zuweilen die Nähe Gottes nicht.</w:t>
      </w:r>
    </w:p>
    <w:p w:rsidR="00CD33D3" w:rsidRPr="00CD33D3" w:rsidRDefault="00684433">
      <w:pPr>
        <w:jc w:val="both"/>
        <w:rPr>
          <w:spacing w:val="-3"/>
        </w:rPr>
      </w:pPr>
      <w:r>
        <w:rPr>
          <w:spacing w:val="-3"/>
        </w:rPr>
        <w:t>Eine Rabbigeschichte erzählt</w:t>
      </w:r>
      <w:r w:rsidR="00E8176C">
        <w:rPr>
          <w:spacing w:val="-3"/>
        </w:rPr>
        <w:t xml:space="preserve"> </w:t>
      </w:r>
      <w:r>
        <w:rPr>
          <w:spacing w:val="-3"/>
        </w:rPr>
        <w:t xml:space="preserve">von diesem Geheimnis: </w:t>
      </w:r>
      <w:r w:rsidRPr="0070469B">
        <w:rPr>
          <w:i/>
          <w:spacing w:val="-3"/>
        </w:rPr>
        <w:t>„</w:t>
      </w:r>
      <w:r w:rsidR="002D0644">
        <w:rPr>
          <w:i/>
          <w:spacing w:val="-3"/>
        </w:rPr>
        <w:t>Der</w:t>
      </w:r>
      <w:r w:rsidRPr="0070469B">
        <w:rPr>
          <w:i/>
          <w:spacing w:val="-3"/>
        </w:rPr>
        <w:t xml:space="preserve"> Schüler fragte den Rabbi</w:t>
      </w:r>
      <w:r w:rsidR="00E041A0" w:rsidRPr="0070469B">
        <w:rPr>
          <w:i/>
          <w:spacing w:val="-3"/>
        </w:rPr>
        <w:t>:</w:t>
      </w:r>
      <w:r w:rsidRPr="0070469B">
        <w:rPr>
          <w:i/>
          <w:spacing w:val="-3"/>
        </w:rPr>
        <w:t xml:space="preserve"> </w:t>
      </w:r>
      <w:r w:rsidR="00E041A0" w:rsidRPr="0070469B">
        <w:rPr>
          <w:i/>
          <w:spacing w:val="-3"/>
        </w:rPr>
        <w:t>‚W</w:t>
      </w:r>
      <w:r w:rsidRPr="0070469B">
        <w:rPr>
          <w:i/>
          <w:spacing w:val="-3"/>
        </w:rPr>
        <w:t>ie komm</w:t>
      </w:r>
      <w:r w:rsidR="00E041A0" w:rsidRPr="0070469B">
        <w:rPr>
          <w:i/>
          <w:spacing w:val="-3"/>
        </w:rPr>
        <w:t>t es</w:t>
      </w:r>
      <w:r w:rsidRPr="0070469B">
        <w:rPr>
          <w:i/>
          <w:spacing w:val="-3"/>
        </w:rPr>
        <w:t>, dass ein Mensch, der treu an seinem Schöpfer hängt und sich ihm nahe weiß, trotz</w:t>
      </w:r>
      <w:r w:rsidRPr="0070469B">
        <w:rPr>
          <w:i/>
          <w:spacing w:val="-3"/>
        </w:rPr>
        <w:softHyphen/>
        <w:t>dem manchmal ein Gefühl der Ferne und der Verlassenheit erfährt</w:t>
      </w:r>
      <w:r w:rsidR="00E041A0" w:rsidRPr="0070469B">
        <w:rPr>
          <w:i/>
          <w:spacing w:val="-3"/>
        </w:rPr>
        <w:t>?’ –</w:t>
      </w:r>
      <w:r w:rsidRPr="0070469B">
        <w:rPr>
          <w:i/>
          <w:spacing w:val="-3"/>
        </w:rPr>
        <w:t xml:space="preserve"> </w:t>
      </w:r>
      <w:r w:rsidR="00E041A0" w:rsidRPr="0070469B">
        <w:rPr>
          <w:i/>
          <w:spacing w:val="-3"/>
        </w:rPr>
        <w:t>‚</w:t>
      </w:r>
      <w:r w:rsidRPr="0070469B">
        <w:rPr>
          <w:i/>
          <w:spacing w:val="-3"/>
        </w:rPr>
        <w:t>Der Grund ist offensichtlich</w:t>
      </w:r>
      <w:r w:rsidR="00DB737D" w:rsidRPr="0070469B">
        <w:rPr>
          <w:i/>
          <w:spacing w:val="-3"/>
        </w:rPr>
        <w:t>’</w:t>
      </w:r>
      <w:r w:rsidRPr="0070469B">
        <w:rPr>
          <w:i/>
          <w:spacing w:val="-3"/>
        </w:rPr>
        <w:t xml:space="preserve">, erwiderte ihm der Rabbi. </w:t>
      </w:r>
      <w:r w:rsidR="00DB737D" w:rsidRPr="0070469B">
        <w:rPr>
          <w:i/>
          <w:spacing w:val="-3"/>
        </w:rPr>
        <w:t>‚</w:t>
      </w:r>
      <w:r w:rsidRPr="0070469B">
        <w:rPr>
          <w:i/>
          <w:spacing w:val="-3"/>
        </w:rPr>
        <w:t xml:space="preserve">Es ist so wie in dieser Welt. Schau doch, wie ein Vater seine Kinder lehrt, auf eigenen Füßen zu stehen: Zuerst stellt er das Kind auf die Füße und hält es fest. Dann stellt er sich ihm gegenüber mit weit ausgebreiteten Armen, damit es nicht fällt, wenn es die ersten eigenen Schritte tut. Und </w:t>
      </w:r>
      <w:r w:rsidRPr="0070469B">
        <w:rPr>
          <w:i/>
          <w:spacing w:val="-3"/>
        </w:rPr>
        <w:lastRenderedPageBreak/>
        <w:t>wirk</w:t>
      </w:r>
      <w:r w:rsidRPr="0070469B">
        <w:rPr>
          <w:i/>
          <w:spacing w:val="-3"/>
        </w:rPr>
        <w:softHyphen/>
        <w:t>lich, das Kind stolpert vorwärts, immer näher auf die Arme seines Vaters zu. Doch so, wie es ihm näher kommt, zieht sich der Vater immer wieder zurück, bis das Kind ohne seine Unter</w:t>
      </w:r>
      <w:r w:rsidRPr="0070469B">
        <w:rPr>
          <w:i/>
          <w:spacing w:val="-3"/>
        </w:rPr>
        <w:softHyphen/>
        <w:t>stützung laufen gelernt hat.</w:t>
      </w:r>
      <w:r w:rsidR="00DB737D" w:rsidRPr="0070469B">
        <w:rPr>
          <w:i/>
          <w:spacing w:val="-3"/>
        </w:rPr>
        <w:t>’</w:t>
      </w:r>
      <w:r w:rsidRPr="0070469B">
        <w:rPr>
          <w:i/>
          <w:spacing w:val="-3"/>
        </w:rPr>
        <w:t>“</w:t>
      </w:r>
      <w:r>
        <w:rPr>
          <w:rStyle w:val="Funotenzeichen"/>
          <w:spacing w:val="-3"/>
        </w:rPr>
        <w:footnoteReference w:id="1"/>
      </w:r>
    </w:p>
    <w:p w:rsidR="00684433" w:rsidRDefault="00DB737D">
      <w:pPr>
        <w:jc w:val="both"/>
        <w:rPr>
          <w:spacing w:val="-3"/>
        </w:rPr>
      </w:pPr>
      <w:r>
        <w:rPr>
          <w:spacing w:val="-3"/>
        </w:rPr>
        <w:t xml:space="preserve">Mit anderen Worten: Gott </w:t>
      </w:r>
      <w:r w:rsidR="00F430C2">
        <w:rPr>
          <w:spacing w:val="-3"/>
        </w:rPr>
        <w:t>will</w:t>
      </w:r>
      <w:r>
        <w:rPr>
          <w:spacing w:val="-3"/>
        </w:rPr>
        <w:t xml:space="preserve"> uns</w:t>
      </w:r>
      <w:r w:rsidR="002D0644">
        <w:rPr>
          <w:spacing w:val="-3"/>
        </w:rPr>
        <w:t xml:space="preserve"> das</w:t>
      </w:r>
      <w:r>
        <w:rPr>
          <w:spacing w:val="-3"/>
        </w:rPr>
        <w:t xml:space="preserve"> selbständige Laufen lehren.</w:t>
      </w:r>
    </w:p>
    <w:p w:rsidR="00D537A2" w:rsidRDefault="00684433">
      <w:pPr>
        <w:jc w:val="both"/>
        <w:rPr>
          <w:spacing w:val="-3"/>
        </w:rPr>
      </w:pPr>
      <w:r>
        <w:rPr>
          <w:spacing w:val="-3"/>
        </w:rPr>
        <w:t>D</w:t>
      </w:r>
      <w:r w:rsidR="001B2C77">
        <w:rPr>
          <w:spacing w:val="-3"/>
        </w:rPr>
        <w:t>ie Liebe, von der das</w:t>
      </w:r>
      <w:r>
        <w:rPr>
          <w:spacing w:val="-3"/>
        </w:rPr>
        <w:t xml:space="preserve"> </w:t>
      </w:r>
      <w:r>
        <w:rPr>
          <w:i/>
          <w:iCs/>
          <w:spacing w:val="-3"/>
        </w:rPr>
        <w:t>Evangelium</w:t>
      </w:r>
      <w:r>
        <w:rPr>
          <w:spacing w:val="-3"/>
        </w:rPr>
        <w:t xml:space="preserve"> </w:t>
      </w:r>
      <w:r w:rsidR="001B2C77">
        <w:rPr>
          <w:spacing w:val="-3"/>
        </w:rPr>
        <w:t xml:space="preserve">spricht, ist </w:t>
      </w:r>
      <w:r w:rsidR="00F430C2">
        <w:rPr>
          <w:spacing w:val="-3"/>
        </w:rPr>
        <w:t>kein</w:t>
      </w:r>
      <w:r w:rsidR="001B2C77">
        <w:rPr>
          <w:spacing w:val="-3"/>
        </w:rPr>
        <w:t xml:space="preserve"> Gefühl; sie ist</w:t>
      </w:r>
      <w:r w:rsidR="0070469B">
        <w:rPr>
          <w:spacing w:val="-3"/>
        </w:rPr>
        <w:t xml:space="preserve"> eine bewusste Endscheidung, eine</w:t>
      </w:r>
      <w:r w:rsidR="001B2C77">
        <w:rPr>
          <w:spacing w:val="-3"/>
        </w:rPr>
        <w:t xml:space="preserve"> konkrete Tat. </w:t>
      </w:r>
      <w:r w:rsidR="0070469B">
        <w:rPr>
          <w:spacing w:val="-3"/>
        </w:rPr>
        <w:t>A</w:t>
      </w:r>
      <w:r w:rsidR="001B2C77">
        <w:rPr>
          <w:spacing w:val="-3"/>
        </w:rPr>
        <w:t>ber nicht im Sinn einer Pflichterfüllung, sondern eine</w:t>
      </w:r>
      <w:r w:rsidR="00D537A2">
        <w:rPr>
          <w:spacing w:val="-3"/>
        </w:rPr>
        <w:t>s</w:t>
      </w:r>
      <w:r w:rsidR="001B2C77">
        <w:rPr>
          <w:spacing w:val="-3"/>
        </w:rPr>
        <w:t xml:space="preserve"> Denken</w:t>
      </w:r>
      <w:r w:rsidR="00D537A2">
        <w:rPr>
          <w:spacing w:val="-3"/>
        </w:rPr>
        <w:t>s</w:t>
      </w:r>
      <w:r w:rsidR="001B2C77">
        <w:rPr>
          <w:spacing w:val="-3"/>
        </w:rPr>
        <w:t xml:space="preserve"> vom anderen her. D</w:t>
      </w:r>
      <w:r w:rsidR="00BB4F69">
        <w:rPr>
          <w:spacing w:val="-3"/>
        </w:rPr>
        <w:t>a</w:t>
      </w:r>
      <w:r w:rsidR="001B2C77">
        <w:rPr>
          <w:spacing w:val="-3"/>
        </w:rPr>
        <w:t>s Denken vom anderen her ist für diese oft unangenehm, weil es ihre eigentlichen Nöte in den Blick nimmt, auch Nöte, die sie selbst oft noch nicht erkannt haben</w:t>
      </w:r>
      <w:r w:rsidR="003A4FD9">
        <w:rPr>
          <w:spacing w:val="-3"/>
        </w:rPr>
        <w:t>, bzw. sich nicht eingestehen wollen</w:t>
      </w:r>
      <w:r w:rsidR="001B2C77">
        <w:rPr>
          <w:spacing w:val="-3"/>
        </w:rPr>
        <w:t>.</w:t>
      </w:r>
      <w:r w:rsidR="00A72631">
        <w:rPr>
          <w:spacing w:val="-3"/>
        </w:rPr>
        <w:t xml:space="preserve"> D</w:t>
      </w:r>
      <w:r w:rsidR="00411858">
        <w:rPr>
          <w:spacing w:val="-3"/>
        </w:rPr>
        <w:t>e</w:t>
      </w:r>
      <w:r w:rsidR="00143AA2">
        <w:rPr>
          <w:spacing w:val="-3"/>
        </w:rPr>
        <w:t>s</w:t>
      </w:r>
      <w:r w:rsidR="00411858">
        <w:rPr>
          <w:spacing w:val="-3"/>
        </w:rPr>
        <w:t>halb</w:t>
      </w:r>
      <w:r w:rsidR="00A72631">
        <w:rPr>
          <w:spacing w:val="-3"/>
        </w:rPr>
        <w:t xml:space="preserve"> ist</w:t>
      </w:r>
      <w:r w:rsidR="00411858">
        <w:rPr>
          <w:spacing w:val="-3"/>
        </w:rPr>
        <w:t xml:space="preserve"> es</w:t>
      </w:r>
      <w:r w:rsidR="002D0644">
        <w:rPr>
          <w:spacing w:val="-3"/>
        </w:rPr>
        <w:t xml:space="preserve"> manchmal</w:t>
      </w:r>
      <w:r w:rsidR="00A72631">
        <w:rPr>
          <w:spacing w:val="-3"/>
        </w:rPr>
        <w:t xml:space="preserve"> schmerzlich und wird oft</w:t>
      </w:r>
      <w:r w:rsidR="003A4FD9">
        <w:rPr>
          <w:spacing w:val="-3"/>
        </w:rPr>
        <w:t xml:space="preserve"> als unangenehm</w:t>
      </w:r>
      <w:r w:rsidR="00A72631">
        <w:rPr>
          <w:spacing w:val="-3"/>
        </w:rPr>
        <w:t xml:space="preserve"> abgelehnt. </w:t>
      </w:r>
    </w:p>
    <w:p w:rsidR="009770A1" w:rsidRDefault="00A72631">
      <w:pPr>
        <w:jc w:val="both"/>
        <w:rPr>
          <w:spacing w:val="-3"/>
        </w:rPr>
      </w:pPr>
      <w:r>
        <w:rPr>
          <w:spacing w:val="-3"/>
        </w:rPr>
        <w:t xml:space="preserve">Ein Wachsen im Glauben, in der Liebe zu Gott und den Menschen gibt es nur, wenn wir uns selbst kennen und aufhören, unsere </w:t>
      </w:r>
      <w:r w:rsidR="009770A1">
        <w:rPr>
          <w:spacing w:val="-3"/>
        </w:rPr>
        <w:t>I</w:t>
      </w:r>
      <w:r>
        <w:rPr>
          <w:spacing w:val="-3"/>
        </w:rPr>
        <w:t>deal</w:t>
      </w:r>
      <w:r w:rsidR="009770A1">
        <w:rPr>
          <w:spacing w:val="-3"/>
        </w:rPr>
        <w:t xml:space="preserve">vorstellungen von uns </w:t>
      </w:r>
      <w:r>
        <w:rPr>
          <w:spacing w:val="-3"/>
        </w:rPr>
        <w:t>für die Wirklichkeit zu halten.</w:t>
      </w:r>
      <w:r w:rsidR="001B2C77">
        <w:rPr>
          <w:spacing w:val="-3"/>
        </w:rPr>
        <w:t xml:space="preserve"> </w:t>
      </w:r>
      <w:r>
        <w:rPr>
          <w:spacing w:val="-3"/>
        </w:rPr>
        <w:t>Um das zu können,</w:t>
      </w:r>
      <w:r w:rsidR="001B2C77">
        <w:rPr>
          <w:spacing w:val="-3"/>
        </w:rPr>
        <w:t xml:space="preserve"> brauchen</w:t>
      </w:r>
      <w:r w:rsidR="00684433">
        <w:rPr>
          <w:spacing w:val="-3"/>
        </w:rPr>
        <w:t xml:space="preserve"> wir </w:t>
      </w:r>
      <w:r w:rsidR="00D537A2">
        <w:rPr>
          <w:spacing w:val="-3"/>
        </w:rPr>
        <w:t>di</w:t>
      </w:r>
      <w:r w:rsidR="001B2C77">
        <w:rPr>
          <w:spacing w:val="-3"/>
        </w:rPr>
        <w:t>e</w:t>
      </w:r>
      <w:r w:rsidR="00BB4F69">
        <w:rPr>
          <w:spacing w:val="-3"/>
        </w:rPr>
        <w:t xml:space="preserve"> tiefe</w:t>
      </w:r>
      <w:r w:rsidR="00684433">
        <w:rPr>
          <w:spacing w:val="-3"/>
        </w:rPr>
        <w:t xml:space="preserve"> Verbundenheit mit Jesus Christus</w:t>
      </w:r>
      <w:r w:rsidR="001B2C77">
        <w:rPr>
          <w:spacing w:val="-3"/>
        </w:rPr>
        <w:t xml:space="preserve">. Nur so </w:t>
      </w:r>
      <w:r>
        <w:rPr>
          <w:spacing w:val="-3"/>
        </w:rPr>
        <w:t>gelingt</w:t>
      </w:r>
      <w:r w:rsidR="001B2C77">
        <w:rPr>
          <w:spacing w:val="-3"/>
        </w:rPr>
        <w:t xml:space="preserve"> </w:t>
      </w:r>
      <w:r w:rsidR="00684433">
        <w:rPr>
          <w:spacing w:val="-3"/>
        </w:rPr>
        <w:t>das rechte Laufen</w:t>
      </w:r>
      <w:r w:rsidR="001B2C77">
        <w:rPr>
          <w:spacing w:val="-3"/>
        </w:rPr>
        <w:t xml:space="preserve"> im Sinn Jesu</w:t>
      </w:r>
      <w:r w:rsidR="00684433">
        <w:rPr>
          <w:spacing w:val="-3"/>
        </w:rPr>
        <w:t>. Deshalb fordert E</w:t>
      </w:r>
      <w:r w:rsidR="00143AA2" w:rsidRPr="00F430C2">
        <w:rPr>
          <w:spacing w:val="-3"/>
          <w:sz w:val="18"/>
          <w:szCs w:val="18"/>
        </w:rPr>
        <w:t>R</w:t>
      </w:r>
      <w:r w:rsidR="00C47652">
        <w:rPr>
          <w:spacing w:val="-3"/>
          <w:sz w:val="18"/>
          <w:szCs w:val="18"/>
        </w:rPr>
        <w:t>:</w:t>
      </w:r>
      <w:r w:rsidR="00684433">
        <w:rPr>
          <w:spacing w:val="-3"/>
        </w:rPr>
        <w:t xml:space="preserve"> „</w:t>
      </w:r>
      <w:r w:rsidR="00C47652">
        <w:rPr>
          <w:spacing w:val="-3"/>
        </w:rPr>
        <w:t>blei</w:t>
      </w:r>
      <w:r w:rsidR="00C47652">
        <w:rPr>
          <w:spacing w:val="-3"/>
        </w:rPr>
        <w:softHyphen/>
        <w:t xml:space="preserve">bt </w:t>
      </w:r>
      <w:r w:rsidR="00684433">
        <w:rPr>
          <w:spacing w:val="-3"/>
        </w:rPr>
        <w:t xml:space="preserve">in </w:t>
      </w:r>
      <w:r w:rsidR="00411858">
        <w:rPr>
          <w:spacing w:val="-3"/>
        </w:rPr>
        <w:t>mir</w:t>
      </w:r>
      <w:r w:rsidR="00684433">
        <w:rPr>
          <w:spacing w:val="-3"/>
        </w:rPr>
        <w:t xml:space="preserve">“ – denken Sie an das Gleichnis vom Weinstock – und </w:t>
      </w:r>
      <w:r w:rsidR="00236869">
        <w:rPr>
          <w:spacing w:val="-3"/>
        </w:rPr>
        <w:t>Jesus bittet uns</w:t>
      </w:r>
      <w:r w:rsidR="00C47652">
        <w:rPr>
          <w:spacing w:val="-3"/>
        </w:rPr>
        <w:t>:</w:t>
      </w:r>
      <w:r w:rsidR="00236869">
        <w:rPr>
          <w:spacing w:val="-3"/>
        </w:rPr>
        <w:t xml:space="preserve"> </w:t>
      </w:r>
      <w:r w:rsidR="00C47652">
        <w:rPr>
          <w:spacing w:val="-3"/>
        </w:rPr>
        <w:t>„haltet m</w:t>
      </w:r>
      <w:r w:rsidR="00684433">
        <w:rPr>
          <w:spacing w:val="-3"/>
        </w:rPr>
        <w:t>eine Gebote“.</w:t>
      </w:r>
    </w:p>
    <w:p w:rsidR="00684433" w:rsidRDefault="00684433">
      <w:pPr>
        <w:jc w:val="both"/>
        <w:rPr>
          <w:spacing w:val="-3"/>
        </w:rPr>
      </w:pPr>
      <w:r>
        <w:rPr>
          <w:spacing w:val="-3"/>
        </w:rPr>
        <w:t>Damit wir da</w:t>
      </w:r>
      <w:r w:rsidR="00396690">
        <w:rPr>
          <w:spacing w:val="-3"/>
        </w:rPr>
        <w:t>s</w:t>
      </w:r>
      <w:r>
        <w:rPr>
          <w:spacing w:val="-3"/>
        </w:rPr>
        <w:t xml:space="preserve"> </w:t>
      </w:r>
      <w:r w:rsidR="00396690">
        <w:rPr>
          <w:spacing w:val="-3"/>
        </w:rPr>
        <w:t>können</w:t>
      </w:r>
      <w:r>
        <w:rPr>
          <w:spacing w:val="-3"/>
        </w:rPr>
        <w:t>, sagt E</w:t>
      </w:r>
      <w:r w:rsidR="003766CA" w:rsidRPr="00F430C2">
        <w:rPr>
          <w:spacing w:val="-3"/>
          <w:sz w:val="18"/>
          <w:szCs w:val="18"/>
        </w:rPr>
        <w:t>R</w:t>
      </w:r>
      <w:r>
        <w:rPr>
          <w:spacing w:val="-3"/>
        </w:rPr>
        <w:t xml:space="preserve"> uns etwas zu: „Wenn ihr mich liebt, werdet ihr meine Gebote halten. Und ich werde den Vater bitten, und er wird euch einen anderen Beistand geben, der für immer bei euch bleiben soll.</w:t>
      </w:r>
      <w:r w:rsidR="00396690">
        <w:rPr>
          <w:spacing w:val="-3"/>
        </w:rPr>
        <w:t xml:space="preserve"> Es ist der Geist der Wahrheit, den die Welt nicht empfangen kann, weil sie ihn nicht sieht und nicht kennt. Ihr aber kennt ihn, weil er bei euch bleibt und in euch sein wird.</w:t>
      </w:r>
      <w:r>
        <w:rPr>
          <w:spacing w:val="-3"/>
        </w:rPr>
        <w:t>“</w:t>
      </w:r>
      <w:r>
        <w:rPr>
          <w:spacing w:val="-3"/>
          <w:vertAlign w:val="superscript"/>
        </w:rPr>
        <w:t xml:space="preserve"> (Joh 14,15</w:t>
      </w:r>
      <w:r w:rsidR="00396690">
        <w:rPr>
          <w:spacing w:val="-3"/>
          <w:vertAlign w:val="superscript"/>
        </w:rPr>
        <w:t>-17</w:t>
      </w:r>
      <w:r>
        <w:rPr>
          <w:spacing w:val="-3"/>
          <w:vertAlign w:val="superscript"/>
        </w:rPr>
        <w:t>)</w:t>
      </w:r>
      <w:r>
        <w:rPr>
          <w:spacing w:val="-3"/>
        </w:rPr>
        <w:t xml:space="preserve"> Jesus verheißt uns den Heiligen Geist, die Wahrheit und Liebe Gottes in Person.</w:t>
      </w:r>
    </w:p>
    <w:p w:rsidR="0021727A" w:rsidRDefault="00396690">
      <w:pPr>
        <w:jc w:val="both"/>
        <w:rPr>
          <w:spacing w:val="-3"/>
        </w:rPr>
      </w:pPr>
      <w:r>
        <w:rPr>
          <w:spacing w:val="-3"/>
        </w:rPr>
        <w:t>Durch d</w:t>
      </w:r>
      <w:r w:rsidR="00433CE0">
        <w:rPr>
          <w:spacing w:val="-3"/>
        </w:rPr>
        <w:t>a</w:t>
      </w:r>
      <w:r>
        <w:rPr>
          <w:spacing w:val="-3"/>
        </w:rPr>
        <w:t xml:space="preserve">s </w:t>
      </w:r>
      <w:r w:rsidR="00433CE0">
        <w:rPr>
          <w:spacing w:val="-3"/>
        </w:rPr>
        <w:t>Evangelium</w:t>
      </w:r>
      <w:r>
        <w:rPr>
          <w:spacing w:val="-3"/>
        </w:rPr>
        <w:t xml:space="preserve"> wirbt Jesus um uns. </w:t>
      </w:r>
      <w:r w:rsidR="00DB737D">
        <w:rPr>
          <w:spacing w:val="-3"/>
        </w:rPr>
        <w:t xml:space="preserve">– </w:t>
      </w:r>
      <w:r w:rsidR="00684433">
        <w:rPr>
          <w:spacing w:val="-3"/>
        </w:rPr>
        <w:t>Wollen wir uns Seiner Führung anvertrauen?</w:t>
      </w:r>
      <w:r>
        <w:rPr>
          <w:spacing w:val="-3"/>
        </w:rPr>
        <w:t xml:space="preserve"> </w:t>
      </w:r>
      <w:r w:rsidR="00DB737D">
        <w:rPr>
          <w:spacing w:val="-3"/>
        </w:rPr>
        <w:t xml:space="preserve">– </w:t>
      </w:r>
      <w:r>
        <w:rPr>
          <w:spacing w:val="-3"/>
        </w:rPr>
        <w:t>D</w:t>
      </w:r>
      <w:r w:rsidR="00DB737D">
        <w:rPr>
          <w:spacing w:val="-3"/>
        </w:rPr>
        <w:t>as</w:t>
      </w:r>
      <w:r w:rsidR="00433CE0">
        <w:rPr>
          <w:spacing w:val="-3"/>
        </w:rPr>
        <w:t xml:space="preserve"> </w:t>
      </w:r>
      <w:r>
        <w:rPr>
          <w:spacing w:val="-3"/>
        </w:rPr>
        <w:t xml:space="preserve">bedeutet vielleicht auch einen </w:t>
      </w:r>
      <w:r w:rsidR="00D537A2">
        <w:rPr>
          <w:spacing w:val="-3"/>
        </w:rPr>
        <w:t>oft</w:t>
      </w:r>
      <w:r>
        <w:rPr>
          <w:spacing w:val="-3"/>
        </w:rPr>
        <w:t xml:space="preserve"> schmerz</w:t>
      </w:r>
      <w:r w:rsidR="00433CE0">
        <w:rPr>
          <w:spacing w:val="-3"/>
        </w:rPr>
        <w:softHyphen/>
      </w:r>
      <w:r>
        <w:rPr>
          <w:spacing w:val="-3"/>
        </w:rPr>
        <w:t>lichen Prozess der Selbsterkenntnis.</w:t>
      </w:r>
      <w:r w:rsidR="00684433">
        <w:rPr>
          <w:spacing w:val="-3"/>
        </w:rPr>
        <w:t xml:space="preserve"> </w:t>
      </w:r>
    </w:p>
    <w:p w:rsidR="003A4FD9" w:rsidRDefault="00684433">
      <w:pPr>
        <w:jc w:val="both"/>
        <w:rPr>
          <w:spacing w:val="-3"/>
        </w:rPr>
      </w:pPr>
      <w:r>
        <w:rPr>
          <w:spacing w:val="-3"/>
        </w:rPr>
        <w:t xml:space="preserve">Oder ist es uns doch lieber, die Sache in die </w:t>
      </w:r>
      <w:r w:rsidR="0021727A">
        <w:rPr>
          <w:spacing w:val="-3"/>
        </w:rPr>
        <w:t>„</w:t>
      </w:r>
      <w:r>
        <w:rPr>
          <w:spacing w:val="-3"/>
        </w:rPr>
        <w:t>eigene Hand</w:t>
      </w:r>
      <w:r w:rsidR="0021727A">
        <w:rPr>
          <w:spacing w:val="-3"/>
        </w:rPr>
        <w:t>“</w:t>
      </w:r>
      <w:r>
        <w:rPr>
          <w:spacing w:val="-3"/>
        </w:rPr>
        <w:t xml:space="preserve"> zu nehmen?</w:t>
      </w:r>
      <w:r w:rsidR="0021727A">
        <w:rPr>
          <w:spacing w:val="-3"/>
        </w:rPr>
        <w:t xml:space="preserve"> Damit </w:t>
      </w:r>
      <w:r w:rsidR="00950F28">
        <w:rPr>
          <w:spacing w:val="-3"/>
        </w:rPr>
        <w:t>stehen wir in der Gefahr,</w:t>
      </w:r>
      <w:r w:rsidR="0021727A">
        <w:rPr>
          <w:spacing w:val="-3"/>
        </w:rPr>
        <w:t xml:space="preserve"> uns </w:t>
      </w:r>
      <w:r w:rsidR="00950F28">
        <w:rPr>
          <w:spacing w:val="-3"/>
        </w:rPr>
        <w:t>zu</w:t>
      </w:r>
      <w:r w:rsidR="0021727A">
        <w:rPr>
          <w:spacing w:val="-3"/>
        </w:rPr>
        <w:t xml:space="preserve"> Gott verweigern. </w:t>
      </w:r>
    </w:p>
    <w:p w:rsidR="00684433" w:rsidRDefault="00FF1E43">
      <w:pPr>
        <w:jc w:val="both"/>
        <w:rPr>
          <w:spacing w:val="-3"/>
        </w:rPr>
      </w:pPr>
      <w:r>
        <w:rPr>
          <w:spacing w:val="-3"/>
        </w:rPr>
        <w:t>Gott</w:t>
      </w:r>
      <w:r w:rsidR="0021727A">
        <w:rPr>
          <w:spacing w:val="-3"/>
        </w:rPr>
        <w:t xml:space="preserve"> wirbt um unser freies Ja zu I</w:t>
      </w:r>
      <w:r w:rsidR="003766CA" w:rsidRPr="00F430C2">
        <w:rPr>
          <w:spacing w:val="-3"/>
          <w:sz w:val="18"/>
          <w:szCs w:val="18"/>
        </w:rPr>
        <w:t>HM</w:t>
      </w:r>
      <w:r w:rsidR="0021727A">
        <w:rPr>
          <w:spacing w:val="-3"/>
        </w:rPr>
        <w:t xml:space="preserve">. </w:t>
      </w:r>
      <w:r w:rsidR="00DB737D">
        <w:rPr>
          <w:spacing w:val="-3"/>
        </w:rPr>
        <w:tab/>
      </w:r>
      <w:r w:rsidR="00D537A2">
        <w:rPr>
          <w:spacing w:val="-3"/>
        </w:rPr>
        <w:tab/>
      </w:r>
      <w:r w:rsidR="00F430C2">
        <w:rPr>
          <w:spacing w:val="-3"/>
        </w:rPr>
        <w:tab/>
      </w:r>
      <w:r w:rsidR="00D537A2">
        <w:rPr>
          <w:spacing w:val="-3"/>
        </w:rPr>
        <w:tab/>
      </w:r>
      <w:r w:rsidR="00D537A2">
        <w:rPr>
          <w:spacing w:val="-3"/>
        </w:rPr>
        <w:tab/>
      </w:r>
      <w:r w:rsidR="00DB737D">
        <w:rPr>
          <w:spacing w:val="-3"/>
        </w:rPr>
        <w:t>Amen.</w:t>
      </w:r>
    </w:p>
    <w:sectPr w:rsidR="00684433" w:rsidSect="00A071D9">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B9A" w:rsidRDefault="00005B9A">
      <w:r>
        <w:separator/>
      </w:r>
    </w:p>
  </w:endnote>
  <w:endnote w:type="continuationSeparator" w:id="0">
    <w:p w:rsidR="00005B9A" w:rsidRDefault="0000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12pt">
    <w:altName w:val="Arial Rounded MT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69" w:rsidRDefault="00BB4F6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B4F69" w:rsidRDefault="00BB4F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69" w:rsidRDefault="00BB4F69">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FF1E43">
      <w:rPr>
        <w:rStyle w:val="Seitenzahl"/>
        <w:noProof/>
        <w:sz w:val="20"/>
      </w:rPr>
      <w:t>3</w:t>
    </w:r>
    <w:r>
      <w:rPr>
        <w:rStyle w:val="Seitenzahl"/>
        <w:sz w:val="20"/>
      </w:rPr>
      <w:fldChar w:fldCharType="end"/>
    </w:r>
  </w:p>
  <w:p w:rsidR="00BB4F69" w:rsidRDefault="00BB4F69">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B9A" w:rsidRDefault="00005B9A">
      <w:r>
        <w:separator/>
      </w:r>
    </w:p>
  </w:footnote>
  <w:footnote w:type="continuationSeparator" w:id="0">
    <w:p w:rsidR="00005B9A" w:rsidRDefault="00005B9A">
      <w:r>
        <w:continuationSeparator/>
      </w:r>
    </w:p>
  </w:footnote>
  <w:footnote w:id="1">
    <w:p w:rsidR="00BB4F69" w:rsidRDefault="00BB4F69">
      <w:pPr>
        <w:pStyle w:val="Funotentext"/>
        <w:rPr>
          <w:rFonts w:ascii="Times New Roman" w:hAnsi="Times New Roman"/>
          <w:sz w:val="16"/>
        </w:rPr>
      </w:pPr>
      <w:r>
        <w:rPr>
          <w:rStyle w:val="Funotenzeichen"/>
          <w:rFonts w:ascii="Times New Roman" w:hAnsi="Times New Roman"/>
          <w:sz w:val="16"/>
        </w:rPr>
        <w:footnoteRef/>
      </w:r>
      <w:r>
        <w:rPr>
          <w:rFonts w:ascii="Times New Roman" w:hAnsi="Times New Roman"/>
          <w:sz w:val="16"/>
        </w:rPr>
        <w:t xml:space="preserve"> Aus: „Ratlos war der Rabbi nie“, Siebenstern 1022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69" w:rsidRDefault="00BB4F69">
    <w:pPr>
      <w:pStyle w:val="Kopfzeile"/>
      <w:rPr>
        <w:sz w:val="16"/>
      </w:rPr>
    </w:pPr>
    <w:r>
      <w:rPr>
        <w:sz w:val="16"/>
      </w:rPr>
      <w:t xml:space="preserve">6. Ostersonntag – A – </w:t>
    </w:r>
    <w:r w:rsidR="00402743">
      <w:rPr>
        <w:sz w:val="16"/>
      </w:rPr>
      <w:t>2</w:t>
    </w:r>
    <w:r w:rsidR="00823241">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CD"/>
    <w:rsid w:val="00005B9A"/>
    <w:rsid w:val="00020798"/>
    <w:rsid w:val="00070523"/>
    <w:rsid w:val="000B1BB5"/>
    <w:rsid w:val="000D6883"/>
    <w:rsid w:val="000E593C"/>
    <w:rsid w:val="00117BE7"/>
    <w:rsid w:val="00143AA2"/>
    <w:rsid w:val="001668B3"/>
    <w:rsid w:val="00183A97"/>
    <w:rsid w:val="001B0668"/>
    <w:rsid w:val="001B2C77"/>
    <w:rsid w:val="001C2DE0"/>
    <w:rsid w:val="001C3C9C"/>
    <w:rsid w:val="00210FE9"/>
    <w:rsid w:val="0021727A"/>
    <w:rsid w:val="00236869"/>
    <w:rsid w:val="00240195"/>
    <w:rsid w:val="0028038E"/>
    <w:rsid w:val="002B229D"/>
    <w:rsid w:val="002B79CD"/>
    <w:rsid w:val="002D0644"/>
    <w:rsid w:val="002D24CF"/>
    <w:rsid w:val="002D7819"/>
    <w:rsid w:val="002F6A11"/>
    <w:rsid w:val="003159A9"/>
    <w:rsid w:val="00352AB6"/>
    <w:rsid w:val="003766CA"/>
    <w:rsid w:val="003804AE"/>
    <w:rsid w:val="0038091C"/>
    <w:rsid w:val="00396690"/>
    <w:rsid w:val="003A4773"/>
    <w:rsid w:val="003A4FD9"/>
    <w:rsid w:val="00402743"/>
    <w:rsid w:val="00411858"/>
    <w:rsid w:val="00433CE0"/>
    <w:rsid w:val="004B7731"/>
    <w:rsid w:val="004F6D29"/>
    <w:rsid w:val="005335BC"/>
    <w:rsid w:val="00544C7E"/>
    <w:rsid w:val="005833C5"/>
    <w:rsid w:val="005A5A11"/>
    <w:rsid w:val="005A5CC3"/>
    <w:rsid w:val="00672AB1"/>
    <w:rsid w:val="00684433"/>
    <w:rsid w:val="006B789F"/>
    <w:rsid w:val="006C522E"/>
    <w:rsid w:val="00702346"/>
    <w:rsid w:val="0070469B"/>
    <w:rsid w:val="00777FD0"/>
    <w:rsid w:val="00781298"/>
    <w:rsid w:val="007A3BBE"/>
    <w:rsid w:val="00812CAD"/>
    <w:rsid w:val="00823241"/>
    <w:rsid w:val="0087297C"/>
    <w:rsid w:val="008B46CC"/>
    <w:rsid w:val="008B678F"/>
    <w:rsid w:val="00907B29"/>
    <w:rsid w:val="00950F28"/>
    <w:rsid w:val="00956F47"/>
    <w:rsid w:val="009770A1"/>
    <w:rsid w:val="00A071D9"/>
    <w:rsid w:val="00A3175B"/>
    <w:rsid w:val="00A36C91"/>
    <w:rsid w:val="00A45D19"/>
    <w:rsid w:val="00A72631"/>
    <w:rsid w:val="00AA7C58"/>
    <w:rsid w:val="00B9754C"/>
    <w:rsid w:val="00BB4F69"/>
    <w:rsid w:val="00BD3AB2"/>
    <w:rsid w:val="00BF2CEE"/>
    <w:rsid w:val="00BF4B8B"/>
    <w:rsid w:val="00C07FAC"/>
    <w:rsid w:val="00C47652"/>
    <w:rsid w:val="00CC6641"/>
    <w:rsid w:val="00CD33D3"/>
    <w:rsid w:val="00D537A2"/>
    <w:rsid w:val="00D53824"/>
    <w:rsid w:val="00D6784B"/>
    <w:rsid w:val="00DA49A4"/>
    <w:rsid w:val="00DB737D"/>
    <w:rsid w:val="00E041A0"/>
    <w:rsid w:val="00E21DB6"/>
    <w:rsid w:val="00E312A6"/>
    <w:rsid w:val="00E8176C"/>
    <w:rsid w:val="00F430C2"/>
    <w:rsid w:val="00F76D0C"/>
    <w:rsid w:val="00F84BE6"/>
    <w:rsid w:val="00F9525D"/>
    <w:rsid w:val="00FA4C98"/>
    <w:rsid w:val="00FC6A29"/>
    <w:rsid w:val="00FF1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03E3E"/>
  <w15:chartTrackingRefBased/>
  <w15:docId w15:val="{6E494FCC-72E1-4713-9501-D74801A7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pPr>
      <w:overflowPunct w:val="0"/>
      <w:autoSpaceDE w:val="0"/>
      <w:autoSpaceDN w:val="0"/>
      <w:adjustRightInd w:val="0"/>
      <w:textAlignment w:val="baseline"/>
    </w:pPr>
    <w:rPr>
      <w:rFonts w:ascii="Tms Rmn 12pt" w:hAnsi="Tms Rmn 12pt"/>
      <w:sz w:val="20"/>
      <w:szCs w:val="20"/>
    </w:rPr>
  </w:style>
  <w:style w:type="character" w:styleId="Funotenzeichen">
    <w:name w:val="footnote reference"/>
    <w:semiHidden/>
    <w:rPr>
      <w:vertAlign w:val="superscript"/>
    </w:rPr>
  </w:style>
  <w:style w:type="paragraph" w:styleId="Textkrper">
    <w:name w:val="Body Text"/>
    <w:basedOn w:val="Standard"/>
    <w:pPr>
      <w:jc w:val="both"/>
    </w:pPr>
    <w:rPr>
      <w:spacing w:val="-3"/>
    </w:rPr>
  </w:style>
  <w:style w:type="paragraph" w:styleId="Sprechblasentext">
    <w:name w:val="Balloon Text"/>
    <w:basedOn w:val="Standard"/>
    <w:semiHidden/>
    <w:rsid w:val="00C07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Die Kirche Christi ist von Anfang an eine verfolgte und zugleich eine missionarische Kirche</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Kirche Christi ist von Anfang an eine verfolgte und zugleich eine missionarische Kirche</dc:title>
  <dc:subject/>
  <dc:creator>Armin Kögler</dc:creator>
  <cp:keywords/>
  <dc:description/>
  <cp:lastModifiedBy>Armin Kögler</cp:lastModifiedBy>
  <cp:revision>13</cp:revision>
  <cp:lastPrinted>2014-05-24T14:26:00Z</cp:lastPrinted>
  <dcterms:created xsi:type="dcterms:W3CDTF">2023-04-20T07:50:00Z</dcterms:created>
  <dcterms:modified xsi:type="dcterms:W3CDTF">2023-05-12T07:16:00Z</dcterms:modified>
</cp:coreProperties>
</file>