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FB" w:rsidRDefault="006F2065">
      <w:pPr>
        <w:pStyle w:val="Textkrper"/>
        <w:rPr>
          <w:sz w:val="24"/>
        </w:rPr>
      </w:pPr>
      <w:r>
        <w:rPr>
          <w:sz w:val="24"/>
        </w:rPr>
        <w:t>Liebe Gemeinde!</w:t>
      </w:r>
      <w:r w:rsidR="00E156FB">
        <w:rPr>
          <w:sz w:val="24"/>
        </w:rPr>
        <w:t xml:space="preserve"> Haben die heutigen Lesungen etwas mit dem Thema Mission zu tun? </w:t>
      </w:r>
      <w:r w:rsidR="00CD3085">
        <w:rPr>
          <w:sz w:val="24"/>
        </w:rPr>
        <w:t>Der</w:t>
      </w:r>
      <w:r w:rsidR="00E156FB">
        <w:rPr>
          <w:sz w:val="24"/>
        </w:rPr>
        <w:t xml:space="preserve"> Oktober </w:t>
      </w:r>
      <w:r w:rsidR="00CD3085">
        <w:rPr>
          <w:sz w:val="24"/>
        </w:rPr>
        <w:t>ist ja der</w:t>
      </w:r>
      <w:r w:rsidR="00E156FB">
        <w:rPr>
          <w:sz w:val="24"/>
        </w:rPr>
        <w:t xml:space="preserve"> Missionsmonat.</w:t>
      </w:r>
      <w:r>
        <w:rPr>
          <w:sz w:val="24"/>
        </w:rPr>
        <w:t xml:space="preserve"> </w:t>
      </w:r>
    </w:p>
    <w:p w:rsidR="003F2669" w:rsidRDefault="00993017">
      <w:pPr>
        <w:pStyle w:val="Textkrper"/>
        <w:rPr>
          <w:sz w:val="24"/>
        </w:rPr>
      </w:pPr>
      <w:r>
        <w:rPr>
          <w:sz w:val="24"/>
        </w:rPr>
        <w:t>Die erste</w:t>
      </w:r>
      <w:r w:rsidR="003F2669">
        <w:rPr>
          <w:sz w:val="24"/>
        </w:rPr>
        <w:t xml:space="preserve"> Lesung und d</w:t>
      </w:r>
      <w:r>
        <w:rPr>
          <w:sz w:val="24"/>
        </w:rPr>
        <w:t>as</w:t>
      </w:r>
      <w:r w:rsidR="003F2669">
        <w:rPr>
          <w:sz w:val="24"/>
        </w:rPr>
        <w:t xml:space="preserve"> Evangelium </w:t>
      </w:r>
      <w:r>
        <w:rPr>
          <w:sz w:val="24"/>
        </w:rPr>
        <w:t>legen</w:t>
      </w:r>
      <w:r w:rsidR="006F2065">
        <w:rPr>
          <w:sz w:val="24"/>
        </w:rPr>
        <w:t xml:space="preserve"> uns</w:t>
      </w:r>
      <w:r>
        <w:rPr>
          <w:sz w:val="24"/>
        </w:rPr>
        <w:t xml:space="preserve"> </w:t>
      </w:r>
      <w:r w:rsidR="003F2669">
        <w:rPr>
          <w:sz w:val="24"/>
        </w:rPr>
        <w:t>das Thema Dankbarkeit vor. Doch was ist Dankbarkeit?</w:t>
      </w:r>
      <w:r w:rsidR="000D5724">
        <w:rPr>
          <w:sz w:val="24"/>
        </w:rPr>
        <w:t>;</w:t>
      </w:r>
      <w:r w:rsidR="003F2669">
        <w:rPr>
          <w:sz w:val="24"/>
        </w:rPr>
        <w:t xml:space="preserve"> </w:t>
      </w:r>
      <w:r w:rsidR="000D5724">
        <w:rPr>
          <w:sz w:val="24"/>
        </w:rPr>
        <w:t>d</w:t>
      </w:r>
      <w:r w:rsidR="003F2669">
        <w:rPr>
          <w:sz w:val="24"/>
        </w:rPr>
        <w:t xml:space="preserve">as, was </w:t>
      </w:r>
      <w:r w:rsidR="000D5724">
        <w:rPr>
          <w:sz w:val="24"/>
        </w:rPr>
        <w:t>uns</w:t>
      </w:r>
      <w:r w:rsidR="003F2669">
        <w:rPr>
          <w:sz w:val="24"/>
        </w:rPr>
        <w:t xml:space="preserve"> manche </w:t>
      </w:r>
      <w:r w:rsidR="00CD3085">
        <w:rPr>
          <w:sz w:val="24"/>
        </w:rPr>
        <w:t>„</w:t>
      </w:r>
      <w:r w:rsidR="003F2669">
        <w:rPr>
          <w:sz w:val="24"/>
        </w:rPr>
        <w:t>Morgenandacht</w:t>
      </w:r>
      <w:r w:rsidR="00CD3085">
        <w:rPr>
          <w:sz w:val="24"/>
        </w:rPr>
        <w:t>“</w:t>
      </w:r>
      <w:r w:rsidR="006F2065">
        <w:rPr>
          <w:sz w:val="24"/>
        </w:rPr>
        <w:t xml:space="preserve"> im Radio</w:t>
      </w:r>
      <w:r w:rsidR="003F2669">
        <w:rPr>
          <w:sz w:val="24"/>
        </w:rPr>
        <w:t xml:space="preserve"> als „Dankbarkeit“ v</w:t>
      </w:r>
      <w:r w:rsidR="001E392B">
        <w:rPr>
          <w:sz w:val="24"/>
        </w:rPr>
        <w:t>e</w:t>
      </w:r>
      <w:r w:rsidR="003F2669">
        <w:rPr>
          <w:sz w:val="24"/>
        </w:rPr>
        <w:t>r</w:t>
      </w:r>
      <w:r w:rsidR="001E392B">
        <w:rPr>
          <w:sz w:val="24"/>
        </w:rPr>
        <w:t>kauf</w:t>
      </w:r>
      <w:r w:rsidR="003F2669">
        <w:rPr>
          <w:sz w:val="24"/>
        </w:rPr>
        <w:t>t</w:t>
      </w:r>
      <w:r w:rsidR="009951A5">
        <w:rPr>
          <w:sz w:val="24"/>
        </w:rPr>
        <w:t>en</w:t>
      </w:r>
      <w:r w:rsidR="003F2669">
        <w:rPr>
          <w:sz w:val="24"/>
        </w:rPr>
        <w:t xml:space="preserve"> </w:t>
      </w:r>
      <w:r w:rsidR="000D5724">
        <w:rPr>
          <w:sz w:val="24"/>
        </w:rPr>
        <w:t>will</w:t>
      </w:r>
      <w:r w:rsidR="001E392B">
        <w:rPr>
          <w:sz w:val="24"/>
        </w:rPr>
        <w:t>?</w:t>
      </w:r>
      <w:r w:rsidR="00347234">
        <w:rPr>
          <w:sz w:val="24"/>
        </w:rPr>
        <w:t xml:space="preserve"> </w:t>
      </w:r>
      <w:r w:rsidR="003F2669">
        <w:rPr>
          <w:sz w:val="24"/>
        </w:rPr>
        <w:t>Sei</w:t>
      </w:r>
      <w:r w:rsidR="00347234">
        <w:rPr>
          <w:sz w:val="24"/>
        </w:rPr>
        <w:softHyphen/>
      </w:r>
      <w:r w:rsidR="001E392B">
        <w:rPr>
          <w:sz w:val="24"/>
        </w:rPr>
        <w:t>en Sie</w:t>
      </w:r>
      <w:r w:rsidR="003F2669">
        <w:rPr>
          <w:sz w:val="24"/>
        </w:rPr>
        <w:t xml:space="preserve"> „dank</w:t>
      </w:r>
      <w:r w:rsidR="005A6575">
        <w:rPr>
          <w:sz w:val="24"/>
        </w:rPr>
        <w:softHyphen/>
      </w:r>
      <w:r w:rsidR="003F2669">
        <w:rPr>
          <w:sz w:val="24"/>
        </w:rPr>
        <w:t xml:space="preserve">bar für die frische Luft, </w:t>
      </w:r>
      <w:bookmarkStart w:id="0" w:name="_GoBack"/>
      <w:bookmarkEnd w:id="0"/>
      <w:r w:rsidR="003F2669">
        <w:rPr>
          <w:sz w:val="24"/>
        </w:rPr>
        <w:t xml:space="preserve">das saubere Wasser, für das raschelnde Herbstlaub und für das fröhliche Gesicht des </w:t>
      </w:r>
      <w:r w:rsidR="00E156FB">
        <w:rPr>
          <w:sz w:val="24"/>
        </w:rPr>
        <w:t>Nachbarn</w:t>
      </w:r>
      <w:r w:rsidR="003F2669">
        <w:rPr>
          <w:sz w:val="24"/>
        </w:rPr>
        <w:t xml:space="preserve">!“ </w:t>
      </w:r>
      <w:r>
        <w:rPr>
          <w:sz w:val="24"/>
        </w:rPr>
        <w:t xml:space="preserve">– </w:t>
      </w:r>
      <w:r w:rsidR="003F2669">
        <w:rPr>
          <w:sz w:val="24"/>
        </w:rPr>
        <w:t>Gegen all das ist ja</w:t>
      </w:r>
      <w:r w:rsidR="007A6E98">
        <w:rPr>
          <w:sz w:val="24"/>
        </w:rPr>
        <w:t xml:space="preserve"> </w:t>
      </w:r>
      <w:r w:rsidR="003F2669">
        <w:rPr>
          <w:sz w:val="24"/>
        </w:rPr>
        <w:t>nichts einzuwenden. Die Dankbarkeit</w:t>
      </w:r>
      <w:r>
        <w:rPr>
          <w:sz w:val="24"/>
        </w:rPr>
        <w:t xml:space="preserve"> der Schöpfung und damit</w:t>
      </w:r>
      <w:r w:rsidR="003F2669">
        <w:rPr>
          <w:sz w:val="24"/>
        </w:rPr>
        <w:t xml:space="preserve"> dem Schöpfer gegenüber </w:t>
      </w:r>
      <w:r w:rsidR="007A6E98">
        <w:rPr>
          <w:sz w:val="24"/>
        </w:rPr>
        <w:t>gehört</w:t>
      </w:r>
      <w:r w:rsidR="003F2669">
        <w:rPr>
          <w:sz w:val="24"/>
        </w:rPr>
        <w:t xml:space="preserve"> wesentlich </w:t>
      </w:r>
      <w:r w:rsidR="007A6E98">
        <w:rPr>
          <w:sz w:val="24"/>
        </w:rPr>
        <w:t>zum</w:t>
      </w:r>
      <w:r w:rsidR="003F2669">
        <w:rPr>
          <w:sz w:val="24"/>
        </w:rPr>
        <w:t xml:space="preserve"> christlichen Glauben.</w:t>
      </w:r>
      <w:r>
        <w:rPr>
          <w:sz w:val="24"/>
        </w:rPr>
        <w:t xml:space="preserve"> </w:t>
      </w:r>
      <w:r w:rsidR="000D5724">
        <w:rPr>
          <w:sz w:val="24"/>
        </w:rPr>
        <w:t xml:space="preserve">– </w:t>
      </w:r>
      <w:r w:rsidR="001E392B">
        <w:rPr>
          <w:sz w:val="24"/>
        </w:rPr>
        <w:t>W</w:t>
      </w:r>
      <w:r w:rsidR="003F2669">
        <w:rPr>
          <w:sz w:val="24"/>
        </w:rPr>
        <w:t>enn sich</w:t>
      </w:r>
      <w:r w:rsidR="001E392B">
        <w:rPr>
          <w:sz w:val="24"/>
        </w:rPr>
        <w:t xml:space="preserve"> jedoch</w:t>
      </w:r>
      <w:r w:rsidR="003F2669">
        <w:rPr>
          <w:sz w:val="24"/>
        </w:rPr>
        <w:t xml:space="preserve"> die Dankbarkeit der Christen </w:t>
      </w:r>
      <w:r w:rsidR="00E156FB">
        <w:rPr>
          <w:sz w:val="24"/>
        </w:rPr>
        <w:t>nur</w:t>
      </w:r>
      <w:r w:rsidR="003F2669">
        <w:rPr>
          <w:sz w:val="24"/>
        </w:rPr>
        <w:t xml:space="preserve"> </w:t>
      </w:r>
      <w:r w:rsidR="00E156FB">
        <w:rPr>
          <w:sz w:val="24"/>
        </w:rPr>
        <w:t xml:space="preserve">dadurch </w:t>
      </w:r>
      <w:r w:rsidR="003F2669">
        <w:rPr>
          <w:sz w:val="24"/>
        </w:rPr>
        <w:t>von solcher „Dankbarkeit“ unterscheidet</w:t>
      </w:r>
      <w:r w:rsidR="001E392B">
        <w:rPr>
          <w:sz w:val="24"/>
        </w:rPr>
        <w:t>,</w:t>
      </w:r>
      <w:r w:rsidR="003F2669">
        <w:rPr>
          <w:sz w:val="24"/>
        </w:rPr>
        <w:t xml:space="preserve"> dass das Wort „Dasein“ </w:t>
      </w:r>
      <w:r w:rsidR="00E156FB">
        <w:rPr>
          <w:sz w:val="24"/>
        </w:rPr>
        <w:t>durch</w:t>
      </w:r>
      <w:r w:rsidR="003F2669">
        <w:rPr>
          <w:sz w:val="24"/>
        </w:rPr>
        <w:t xml:space="preserve"> „Gott“ ersetzt wird</w:t>
      </w:r>
      <w:r w:rsidR="001E392B">
        <w:rPr>
          <w:sz w:val="24"/>
        </w:rPr>
        <w:t>,</w:t>
      </w:r>
      <w:r w:rsidR="003F2669">
        <w:rPr>
          <w:sz w:val="24"/>
        </w:rPr>
        <w:t xml:space="preserve"> dann ist es keine christliche Dankbarkeit. Die Dankbarkeit der Christen ist etwas anderes. </w:t>
      </w:r>
    </w:p>
    <w:p w:rsidR="003F2669" w:rsidRDefault="003F2669">
      <w:pPr>
        <w:jc w:val="both"/>
      </w:pPr>
      <w:r>
        <w:t xml:space="preserve">Von ihr redet das </w:t>
      </w:r>
      <w:r>
        <w:rPr>
          <w:i/>
          <w:iCs/>
        </w:rPr>
        <w:t>Evangelium</w:t>
      </w:r>
      <w:r>
        <w:t>. Auff</w:t>
      </w:r>
      <w:r w:rsidR="007A6E98">
        <w:t>a</w:t>
      </w:r>
      <w:r>
        <w:t>ll</w:t>
      </w:r>
      <w:r w:rsidR="007A6E98">
        <w:t>end</w:t>
      </w:r>
      <w:r w:rsidR="006E2D6F">
        <w:t xml:space="preserve"> </w:t>
      </w:r>
      <w:r>
        <w:t>ist, dass das Wort „danken“</w:t>
      </w:r>
      <w:r w:rsidR="00BA3590">
        <w:t xml:space="preserve"> im Text</w:t>
      </w:r>
      <w:r>
        <w:t xml:space="preserve"> gar nicht im Mittelpunkt steht. Vom Aussätzigen, der sich bei Jesus bedankt, heißt es: „Er lobte Gott mit lauter Stimme.“</w:t>
      </w:r>
      <w:r w:rsidR="007A6E98">
        <w:rPr>
          <w:vertAlign w:val="superscript"/>
        </w:rPr>
        <w:t xml:space="preserve"> (Lk 17,15)</w:t>
      </w:r>
      <w:r>
        <w:t xml:space="preserve"> Genau das ist der Dank des Geheilten: der Lobpreis Gottes!</w:t>
      </w:r>
    </w:p>
    <w:p w:rsidR="003F2669" w:rsidRDefault="003F2669">
      <w:pPr>
        <w:jc w:val="both"/>
      </w:pPr>
      <w:r>
        <w:t>Das Evangelium drückt also schon durch seine Wortwahl aus, dass es um mehr geht als um ein positives, allge</w:t>
      </w:r>
      <w:r w:rsidR="00347234">
        <w:t xml:space="preserve">mein menschliches Gefühl. Die </w:t>
      </w:r>
      <w:r w:rsidR="00C978AD">
        <w:t>H</w:t>
      </w:r>
      <w:r w:rsidR="00347234">
        <w:t>eilige Schrift</w:t>
      </w:r>
      <w:r>
        <w:t xml:space="preserve"> </w:t>
      </w:r>
      <w:r w:rsidR="00BA3590">
        <w:t>interessiert sich</w:t>
      </w:r>
      <w:r>
        <w:t xml:space="preserve"> nicht </w:t>
      </w:r>
      <w:r w:rsidR="00BA3590">
        <w:t>für</w:t>
      </w:r>
      <w:r>
        <w:t xml:space="preserve"> Dinge, die überall und jederzeit gelten. Sie berichtet vielmehr von einer ganz bes</w:t>
      </w:r>
      <w:r w:rsidR="00CD3085">
        <w:t>onder</w:t>
      </w:r>
      <w:r>
        <w:t>en Geschichte, die ihren genauen Ort</w:t>
      </w:r>
      <w:r w:rsidR="00CD3085">
        <w:t>,</w:t>
      </w:r>
      <w:r>
        <w:t xml:space="preserve"> ihre genaue Zeit hat</w:t>
      </w:r>
      <w:r w:rsidR="001E392B">
        <w:t>;</w:t>
      </w:r>
      <w:r>
        <w:t xml:space="preserve"> </w:t>
      </w:r>
      <w:r w:rsidR="00BA3590">
        <w:t xml:space="preserve">so </w:t>
      </w:r>
      <w:r>
        <w:t xml:space="preserve">erzählt </w:t>
      </w:r>
      <w:r w:rsidR="00BA3590">
        <w:t xml:space="preserve">sie </w:t>
      </w:r>
      <w:r w:rsidR="001E392B">
        <w:t>die</w:t>
      </w:r>
      <w:r>
        <w:t xml:space="preserve"> „</w:t>
      </w:r>
      <w:r w:rsidR="00E156FB">
        <w:t>Heilsg</w:t>
      </w:r>
      <w:r>
        <w:t>e</w:t>
      </w:r>
      <w:r>
        <w:softHyphen/>
        <w:t>schich</w:t>
      </w:r>
      <w:r>
        <w:softHyphen/>
        <w:t xml:space="preserve">te“. Innerhalb dieser konkreten Heilsgeschichte hat die Dankbarkeit ihren Ort. Blicken wir </w:t>
      </w:r>
      <w:r w:rsidR="001E392B">
        <w:t>deshalb</w:t>
      </w:r>
      <w:r>
        <w:t xml:space="preserve"> genau auf den Text.</w:t>
      </w:r>
    </w:p>
    <w:p w:rsidR="003F2669" w:rsidRDefault="003F2669">
      <w:pPr>
        <w:jc w:val="both"/>
      </w:pPr>
      <w:r>
        <w:rPr>
          <w:u w:val="single"/>
        </w:rPr>
        <w:t>Erstens</w:t>
      </w:r>
      <w:r>
        <w:t>: Die Heilung der Aussätzigen geschieht nicht irgendwo. Sie geschieht in Israel</w:t>
      </w:r>
      <w:r w:rsidR="005A6575">
        <w:t>,</w:t>
      </w:r>
      <w:r w:rsidR="00347234">
        <w:t xml:space="preserve"> </w:t>
      </w:r>
      <w:r w:rsidR="005A6575">
        <w:t>im Grenzgebiet zu Samarien</w:t>
      </w:r>
      <w:r>
        <w:t>. Wenn Jesus</w:t>
      </w:r>
      <w:r w:rsidR="005A6575">
        <w:t xml:space="preserve"> dem</w:t>
      </w:r>
      <w:r>
        <w:t xml:space="preserve"> Samari</w:t>
      </w:r>
      <w:r w:rsidR="005A6575">
        <w:t>taner</w:t>
      </w:r>
      <w:r>
        <w:t xml:space="preserve">, der zurückkommt, sagt: „Dein Glaube hat dich </w:t>
      </w:r>
      <w:r w:rsidR="00347234">
        <w:t>ge</w:t>
      </w:r>
      <w:r w:rsidR="00E156FB">
        <w:t>rette</w:t>
      </w:r>
      <w:r w:rsidR="00347234">
        <w:t>t</w:t>
      </w:r>
      <w:r>
        <w:t>“</w:t>
      </w:r>
      <w:r>
        <w:rPr>
          <w:vertAlign w:val="superscript"/>
        </w:rPr>
        <w:t xml:space="preserve"> (vgl. Lk 17,19)</w:t>
      </w:r>
      <w:r>
        <w:t xml:space="preserve">, so meint </w:t>
      </w:r>
      <w:r w:rsidR="00BA3590">
        <w:t>E</w:t>
      </w:r>
      <w:r w:rsidR="00CD3085" w:rsidRPr="00CD3085">
        <w:rPr>
          <w:sz w:val="18"/>
          <w:szCs w:val="18"/>
        </w:rPr>
        <w:t>R</w:t>
      </w:r>
      <w:r>
        <w:t xml:space="preserve"> nicht einen Glauben, den Menschen </w:t>
      </w:r>
      <w:r w:rsidR="00E156FB">
        <w:t>ihren</w:t>
      </w:r>
      <w:r>
        <w:t xml:space="preserve"> Ärzten entgegenbringen, sondern den Glauben </w:t>
      </w:r>
      <w:r w:rsidR="00CD3085">
        <w:t>Israel</w:t>
      </w:r>
      <w:r w:rsidR="00442D64">
        <w:t>s</w:t>
      </w:r>
      <w:r>
        <w:t>, der vor Jahrhunderten mit Abraham begann und von Generation zu Generation weitergegeben w</w:t>
      </w:r>
      <w:r w:rsidR="00E156FB">
        <w:t>e</w:t>
      </w:r>
      <w:r>
        <w:t>rd</w:t>
      </w:r>
      <w:r w:rsidR="00E156FB">
        <w:t>en muss</w:t>
      </w:r>
      <w:r>
        <w:t xml:space="preserve">. Dieser Glaube rechnet jederzeit damit, dass </w:t>
      </w:r>
      <w:r w:rsidR="00CD3085">
        <w:t>J</w:t>
      </w:r>
      <w:r w:rsidR="00CD3085" w:rsidRPr="00CD3085">
        <w:rPr>
          <w:sz w:val="18"/>
          <w:szCs w:val="18"/>
        </w:rPr>
        <w:t>AHWE</w:t>
      </w:r>
      <w:r>
        <w:t xml:space="preserve"> neu a</w:t>
      </w:r>
      <w:r w:rsidR="00CD3085">
        <w:t>n Seinem</w:t>
      </w:r>
      <w:r>
        <w:t xml:space="preserve"> Volk</w:t>
      </w:r>
      <w:r w:rsidR="00E156FB">
        <w:t xml:space="preserve"> </w:t>
      </w:r>
      <w:r>
        <w:t>handelt. Diesen Glauben hat der Außenseiter aus Samarien ge</w:t>
      </w:r>
      <w:r w:rsidR="00BA3590">
        <w:t>le</w:t>
      </w:r>
      <w:r>
        <w:t>bt. In ihm ist er, wie Jesus es befohlen hatte, zu den Priestern gegangen, und aufgrund dieses Glaubens ist er zu Jesus zurückgekehrt.</w:t>
      </w:r>
    </w:p>
    <w:p w:rsidR="00CD3085" w:rsidRDefault="003F2669">
      <w:pPr>
        <w:jc w:val="both"/>
      </w:pPr>
      <w:r>
        <w:rPr>
          <w:u w:val="single"/>
        </w:rPr>
        <w:t>Zweitens</w:t>
      </w:r>
      <w:r>
        <w:t>: Das Evangelium erzählt nicht von irgendeinem Wundertäter. Schamane, Heiler und Gesundbeter gibt es zu allen Zeiten, und wir haben keinen Grund, anzunehmen, dass sie niemals Erfolg hätten.</w:t>
      </w:r>
      <w:r w:rsidR="00CD3085">
        <w:t xml:space="preserve"> Der gefallene Engel des Lichts tarnt sich immer mit „Gutem“.</w:t>
      </w:r>
      <w:r>
        <w:t xml:space="preserve"> </w:t>
      </w:r>
    </w:p>
    <w:p w:rsidR="003F2669" w:rsidRDefault="00C978AD">
      <w:pPr>
        <w:jc w:val="both"/>
      </w:pPr>
      <w:r>
        <w:lastRenderedPageBreak/>
        <w:t xml:space="preserve">Hier </w:t>
      </w:r>
      <w:r w:rsidR="001E392B">
        <w:t xml:space="preserve">geht </w:t>
      </w:r>
      <w:r>
        <w:t xml:space="preserve">es </w:t>
      </w:r>
      <w:r w:rsidR="003F2669">
        <w:t>um mehr. Es geht um Jesus, den Sohn Gottes</w:t>
      </w:r>
      <w:r w:rsidR="007A6E98">
        <w:t>,</w:t>
      </w:r>
      <w:r w:rsidR="003F2669">
        <w:t xml:space="preserve"> um die Erfüllung der Zusagen: Gott wird an </w:t>
      </w:r>
      <w:r>
        <w:t>S</w:t>
      </w:r>
      <w:r w:rsidR="003F2669">
        <w:t>einem Volk</w:t>
      </w:r>
      <w:r w:rsidR="00BA3590">
        <w:t xml:space="preserve"> gn</w:t>
      </w:r>
      <w:r w:rsidR="00CD3085">
        <w:t>ä</w:t>
      </w:r>
      <w:r w:rsidR="00BA3590">
        <w:t>d</w:t>
      </w:r>
      <w:r w:rsidR="00CD3085">
        <w:t>ig</w:t>
      </w:r>
      <w:r w:rsidR="003F2669">
        <w:t xml:space="preserve"> handeln. </w:t>
      </w:r>
      <w:r>
        <w:t>Gott</w:t>
      </w:r>
      <w:r w:rsidR="003F2669">
        <w:t xml:space="preserve"> wird </w:t>
      </w:r>
      <w:r>
        <w:t>di</w:t>
      </w:r>
      <w:r w:rsidR="003F2669">
        <w:t>e Krankheiten und Gebrechen</w:t>
      </w:r>
      <w:r>
        <w:t xml:space="preserve"> Israels</w:t>
      </w:r>
      <w:r w:rsidR="003F2669">
        <w:t xml:space="preserve"> heilen. So verheißt es die Schrift. </w:t>
      </w:r>
      <w:r w:rsidR="00CD3085">
        <w:t>E</w:t>
      </w:r>
      <w:r w:rsidR="00CD3085" w:rsidRPr="00CD3085">
        <w:rPr>
          <w:sz w:val="18"/>
          <w:szCs w:val="18"/>
        </w:rPr>
        <w:t>R</w:t>
      </w:r>
      <w:r w:rsidR="003F2669">
        <w:t xml:space="preserve"> wird das ganze Land mit Heil erfüllen. E</w:t>
      </w:r>
      <w:r w:rsidR="00CD3085" w:rsidRPr="00CD3085">
        <w:rPr>
          <w:sz w:val="18"/>
          <w:szCs w:val="18"/>
        </w:rPr>
        <w:t>R</w:t>
      </w:r>
      <w:r w:rsidR="003F2669">
        <w:t xml:space="preserve"> wird alle Unreinheit wegnehmen und die Menschen im Gottesvolk wieder zueinander führen</w:t>
      </w:r>
      <w:r w:rsidR="007A6E98">
        <w:t>.</w:t>
      </w:r>
      <w:r w:rsidR="003F2669">
        <w:t xml:space="preserve"> Aus diesem Grund schickt Jesus die Aussätzigen zu den Priestern: Sie sollen sich bescheinigen lassen, dass sie wieder gemeinschaftsfähig sind. Es geht nicht nur um ihre</w:t>
      </w:r>
      <w:r w:rsidR="003E4494">
        <w:t xml:space="preserve"> körperliche</w:t>
      </w:r>
      <w:r w:rsidR="003F2669">
        <w:t xml:space="preserve"> Gesundheit. Es geht um das messianische Zeichen der Zusammenführung und Heiligung des ganzen Gottesvolkes.</w:t>
      </w:r>
      <w:r w:rsidR="00E156FB">
        <w:t xml:space="preserve"> </w:t>
      </w:r>
      <w:r w:rsidR="00607ECA">
        <w:t>Schon der Name Jesus – J</w:t>
      </w:r>
      <w:r w:rsidR="00607ECA" w:rsidRPr="00CD3085">
        <w:rPr>
          <w:sz w:val="18"/>
          <w:szCs w:val="18"/>
        </w:rPr>
        <w:t>AHWE</w:t>
      </w:r>
      <w:r w:rsidR="00607ECA">
        <w:t xml:space="preserve"> ist Rettung – zeigt das Angebot Gottes an Sein Volk.</w:t>
      </w:r>
    </w:p>
    <w:p w:rsidR="003F2669" w:rsidRDefault="003F2669">
      <w:pPr>
        <w:jc w:val="both"/>
      </w:pPr>
      <w:r>
        <w:rPr>
          <w:u w:val="single"/>
        </w:rPr>
        <w:t>Drittens</w:t>
      </w:r>
      <w:r>
        <w:t>: Die Undankbarkeit der Geheilten, die nicht zurückkommen, ist nicht irgendeine Undankbarkeit. Jesus beklagt sich nicht wegen einer Un</w:t>
      </w:r>
      <w:r w:rsidR="005C6A00">
        <w:softHyphen/>
      </w:r>
      <w:r>
        <w:t>gezogenheit. E</w:t>
      </w:r>
      <w:r w:rsidR="00442D64" w:rsidRPr="00442D64">
        <w:rPr>
          <w:sz w:val="18"/>
          <w:szCs w:val="18"/>
        </w:rPr>
        <w:t>R</w:t>
      </w:r>
      <w:r>
        <w:t xml:space="preserve"> klagt, weil </w:t>
      </w:r>
      <w:r w:rsidR="00CD3085">
        <w:t>J</w:t>
      </w:r>
      <w:r w:rsidR="00CD3085" w:rsidRPr="00CD3085">
        <w:rPr>
          <w:sz w:val="18"/>
          <w:szCs w:val="18"/>
        </w:rPr>
        <w:t>AHWES</w:t>
      </w:r>
      <w:r>
        <w:t xml:space="preserve"> Handeln an Israel nicht erkannt und </w:t>
      </w:r>
      <w:r w:rsidR="007A6E98">
        <w:rPr>
          <w:u w:val="single"/>
        </w:rPr>
        <w:t>Gott</w:t>
      </w:r>
      <w:r>
        <w:t xml:space="preserve"> nicht die Ehre gegeben wird. Was Israel seit langem ersehnt und erträumt, dass Gott das Elend </w:t>
      </w:r>
      <w:r w:rsidR="00CD3085">
        <w:t>S</w:t>
      </w:r>
      <w:r>
        <w:t>eines Volkes wendet</w:t>
      </w:r>
      <w:r w:rsidR="00607ECA">
        <w:t>,</w:t>
      </w:r>
      <w:r>
        <w:t xml:space="preserve"> genau d</w:t>
      </w:r>
      <w:r w:rsidR="00347234">
        <w:t>a</w:t>
      </w:r>
      <w:r>
        <w:t>s geschieht, und da kehrt von zehn</w:t>
      </w:r>
      <w:r w:rsidR="00347234">
        <w:t>en</w:t>
      </w:r>
      <w:r>
        <w:t>, denen d</w:t>
      </w:r>
      <w:r w:rsidR="00607ECA">
        <w:t>a</w:t>
      </w:r>
      <w:r>
        <w:t>s Heil geschenkt ist, nur einer zurück, um Gott zu preisen. Und dieser ist aus der Sicht „Rechtgläubige</w:t>
      </w:r>
      <w:r w:rsidR="00561CD3">
        <w:t>r</w:t>
      </w:r>
      <w:r>
        <w:t>“ ein Abgefallener,</w:t>
      </w:r>
      <w:r w:rsidR="00442D64">
        <w:t xml:space="preserve"> ein Ausländer,</w:t>
      </w:r>
      <w:r>
        <w:t xml:space="preserve"> ein Götzendiener.</w:t>
      </w:r>
    </w:p>
    <w:p w:rsidR="003F2669" w:rsidRDefault="003F2669">
      <w:pPr>
        <w:jc w:val="both"/>
      </w:pPr>
      <w:r>
        <w:t>Im heutigen Evangelium versagen alle „Recht</w:t>
      </w:r>
      <w:r>
        <w:softHyphen/>
        <w:t>gläubi</w:t>
      </w:r>
      <w:r>
        <w:softHyphen/>
        <w:t>gen“. Sie ver</w:t>
      </w:r>
      <w:r w:rsidR="00C9406F">
        <w:t>weigern</w:t>
      </w:r>
      <w:r>
        <w:t xml:space="preserve"> </w:t>
      </w:r>
      <w:r w:rsidR="00470320">
        <w:t>J</w:t>
      </w:r>
      <w:r w:rsidR="00470320" w:rsidRPr="00470320">
        <w:rPr>
          <w:sz w:val="18"/>
          <w:szCs w:val="18"/>
        </w:rPr>
        <w:t>AHWE</w:t>
      </w:r>
      <w:r>
        <w:t xml:space="preserve"> die geschuldete Ehre. Das heißt: Gottes Tun wird von ihnen nicht erkannt und nicht anerkannt. Es wird nicht zum Lobpreis und</w:t>
      </w:r>
      <w:r w:rsidR="003E4494">
        <w:t xml:space="preserve"> nicht</w:t>
      </w:r>
      <w:r>
        <w:t xml:space="preserve"> als das benannt, was es ist: Gottes gnädiges Handeln an </w:t>
      </w:r>
      <w:r w:rsidR="00470320">
        <w:t>S</w:t>
      </w:r>
      <w:r>
        <w:t xml:space="preserve">einem Volk. </w:t>
      </w:r>
      <w:r w:rsidR="003E4494">
        <w:t>W</w:t>
      </w:r>
      <w:r>
        <w:t>eil neun Geheilte Gott nicht „mit lauter Stimme loben“, können auch viele andere das Tun Gottes nicht erkennen und anerkennen.</w:t>
      </w:r>
    </w:p>
    <w:p w:rsidR="003F2669" w:rsidRDefault="003F2669">
      <w:pPr>
        <w:jc w:val="both"/>
      </w:pPr>
      <w:r>
        <w:t xml:space="preserve">Christliche Dankbarkeit ist: Lobpreis Gottes für </w:t>
      </w:r>
      <w:r w:rsidRPr="00347234">
        <w:rPr>
          <w:u w:val="single"/>
        </w:rPr>
        <w:t>die</w:t>
      </w:r>
      <w:r>
        <w:t xml:space="preserve"> Taten, die </w:t>
      </w:r>
      <w:r w:rsidR="003E4494">
        <w:t>E</w:t>
      </w:r>
      <w:r w:rsidR="00470320" w:rsidRPr="00470320">
        <w:rPr>
          <w:sz w:val="18"/>
          <w:szCs w:val="18"/>
        </w:rPr>
        <w:t>R</w:t>
      </w:r>
      <w:r>
        <w:t xml:space="preserve"> </w:t>
      </w:r>
      <w:r>
        <w:rPr>
          <w:u w:val="single"/>
        </w:rPr>
        <w:t>heute</w:t>
      </w:r>
      <w:r>
        <w:t xml:space="preserve"> in unserer Mitte, in der Kirche tut. </w:t>
      </w:r>
      <w:r w:rsidR="003E4494">
        <w:t>Dankbarkeit</w:t>
      </w:r>
      <w:r>
        <w:t xml:space="preserve"> ist staunender Lobpreis dafür, dass unter uns Glaubende sind, an denen wir uns festhalten können</w:t>
      </w:r>
      <w:r w:rsidR="00347234">
        <w:t>.</w:t>
      </w:r>
      <w:r>
        <w:t xml:space="preserve"> Lobpreis dafür, dass es unter uns immer wieder Geheilte gibt, deren Leben neu dem Aufbau des Gottesvolkes dient</w:t>
      </w:r>
      <w:r w:rsidR="00347234">
        <w:t>.</w:t>
      </w:r>
      <w:r>
        <w:t xml:space="preserve"> Lobpreis dafür, dass wir uns jeden Sonntag zum Gottesdienst versammeln </w:t>
      </w:r>
      <w:r w:rsidR="00442D64">
        <w:t>können</w:t>
      </w:r>
      <w:r>
        <w:t>, dessen Mitte die Eucharistie ist – die große, feierliche Dank</w:t>
      </w:r>
      <w:r>
        <w:softHyphen/>
        <w:t xml:space="preserve">sagung der ganzen Kirche für </w:t>
      </w:r>
      <w:r w:rsidRPr="00C9406F">
        <w:rPr>
          <w:u w:val="single"/>
        </w:rPr>
        <w:t>die</w:t>
      </w:r>
      <w:r>
        <w:t xml:space="preserve"> Taten, die Gott an uns getan hat und auch </w:t>
      </w:r>
      <w:r w:rsidR="005C6A00">
        <w:t>h</w:t>
      </w:r>
      <w:r w:rsidR="00561CD3">
        <w:t>eute</w:t>
      </w:r>
      <w:r>
        <w:t xml:space="preserve"> immer neu tut</w:t>
      </w:r>
      <w:r w:rsidR="00347234">
        <w:t>.</w:t>
      </w:r>
      <w:r w:rsidR="00607ECA">
        <w:t xml:space="preserve"> Diese Dankbarkeit ist der Nährboden für </w:t>
      </w:r>
      <w:r w:rsidR="00470320">
        <w:t>jede</w:t>
      </w:r>
      <w:r w:rsidR="00607ECA">
        <w:t xml:space="preserve"> fruchtbare Mission.</w:t>
      </w:r>
    </w:p>
    <w:p w:rsidR="003815E4" w:rsidRDefault="003F2669">
      <w:pPr>
        <w:jc w:val="both"/>
      </w:pPr>
      <w:r>
        <w:t xml:space="preserve">Die </w:t>
      </w:r>
      <w:r>
        <w:rPr>
          <w:i/>
          <w:iCs/>
        </w:rPr>
        <w:t>erste Lesung</w:t>
      </w:r>
      <w:r>
        <w:t xml:space="preserve"> </w:t>
      </w:r>
      <w:r w:rsidR="003E4494">
        <w:t>k</w:t>
      </w:r>
      <w:r>
        <w:t>orrespond</w:t>
      </w:r>
      <w:r w:rsidR="003E4494">
        <w:t>iert</w:t>
      </w:r>
      <w:r>
        <w:t xml:space="preserve"> </w:t>
      </w:r>
      <w:r w:rsidR="003E4494">
        <w:t>mit dem</w:t>
      </w:r>
      <w:r>
        <w:t xml:space="preserve"> Evangelium. Der syrische General Naaman</w:t>
      </w:r>
      <w:r w:rsidR="005C6A00">
        <w:t>,</w:t>
      </w:r>
      <w:r>
        <w:t xml:space="preserve"> von Aussatz befallen</w:t>
      </w:r>
      <w:r w:rsidR="005C6A00">
        <w:t>,</w:t>
      </w:r>
      <w:r>
        <w:t xml:space="preserve"> hat für seine Heilung vom Propheten Elischa geheimnisvolle Rituale erwartet, Handauflegungen, Gottesanruf</w:t>
      </w:r>
      <w:r w:rsidR="00442D64">
        <w:softHyphen/>
      </w:r>
      <w:r>
        <w:t>un</w:t>
      </w:r>
      <w:r w:rsidR="00442D64">
        <w:softHyphen/>
      </w:r>
      <w:r>
        <w:t>gen usw.</w:t>
      </w:r>
      <w:r w:rsidR="005C6A00">
        <w:t>,</w:t>
      </w:r>
      <w:r>
        <w:t xml:space="preserve"> – und nun soll er lediglich im Jordan baden. Schon will er im </w:t>
      </w:r>
      <w:r>
        <w:lastRenderedPageBreak/>
        <w:t>Zorn gehen,</w:t>
      </w:r>
      <w:r w:rsidR="00442D64">
        <w:t xml:space="preserve"> weil sich seine Vorstellungen nicht erfüllen.</w:t>
      </w:r>
      <w:r>
        <w:t xml:space="preserve"> </w:t>
      </w:r>
      <w:r w:rsidR="00442D64">
        <w:t xml:space="preserve">Seine Diener </w:t>
      </w:r>
      <w:r>
        <w:t>bitten ihn,</w:t>
      </w:r>
      <w:r w:rsidR="00561CD3">
        <w:t xml:space="preserve"> doch</w:t>
      </w:r>
      <w:r>
        <w:t xml:space="preserve"> die Anweisung des Propheten zu befolgen.</w:t>
      </w:r>
      <w:r w:rsidR="00561CD3">
        <w:t xml:space="preserve"> </w:t>
      </w:r>
      <w:r>
        <w:t xml:space="preserve">Hier zeigt sich, was </w:t>
      </w:r>
      <w:r w:rsidR="003815E4">
        <w:t>V</w:t>
      </w:r>
      <w:r w:rsidR="003E4494">
        <w:t>ielen</w:t>
      </w:r>
      <w:r>
        <w:t xml:space="preserve"> </w:t>
      </w:r>
      <w:r w:rsidR="003815E4">
        <w:t>so</w:t>
      </w:r>
      <w:r>
        <w:t xml:space="preserve"> schwer </w:t>
      </w:r>
      <w:r w:rsidR="00561CD3">
        <w:t>fällt</w:t>
      </w:r>
      <w:r>
        <w:t xml:space="preserve">: das schlichte Hören und Tun. Naaman hätte etwas Kompliziertes und Kostspieliges viel eher auf sich genommen als dieses einfache Untertauchen im Jordan. </w:t>
      </w:r>
      <w:r w:rsidR="00561CD3">
        <w:t>D</w:t>
      </w:r>
      <w:r>
        <w:t xml:space="preserve">ie Heilung wird eben nicht durch das Jordanwasser bewirkt, sondern </w:t>
      </w:r>
      <w:r w:rsidRPr="00EC542B">
        <w:rPr>
          <w:u w:val="single"/>
        </w:rPr>
        <w:t>durch das Hören</w:t>
      </w:r>
      <w:r w:rsidR="003815E4" w:rsidRPr="00EC542B">
        <w:rPr>
          <w:u w:val="single"/>
        </w:rPr>
        <w:t xml:space="preserve"> auf Gott</w:t>
      </w:r>
      <w:r>
        <w:t xml:space="preserve"> und das vertrauende Tun.</w:t>
      </w:r>
      <w:r w:rsidR="00561CD3">
        <w:t xml:space="preserve"> </w:t>
      </w:r>
      <w:r>
        <w:t xml:space="preserve">Als Naaman schließlich doch gehorcht, wird </w:t>
      </w:r>
      <w:r w:rsidR="00607ECA">
        <w:t>„</w:t>
      </w:r>
      <w:r>
        <w:t>sein Leib gesund wie der Leib eines Kindes“.</w:t>
      </w:r>
      <w:r>
        <w:rPr>
          <w:vertAlign w:val="superscript"/>
        </w:rPr>
        <w:t xml:space="preserve"> (2 Kön 5,14)</w:t>
      </w:r>
      <w:r>
        <w:t xml:space="preserve"> Und er begreift, dass er seine Heilung</w:t>
      </w:r>
      <w:r w:rsidR="00470320">
        <w:t xml:space="preserve"> J</w:t>
      </w:r>
      <w:r w:rsidR="00470320" w:rsidRPr="00470320">
        <w:rPr>
          <w:sz w:val="18"/>
          <w:szCs w:val="18"/>
        </w:rPr>
        <w:t>AHWE</w:t>
      </w:r>
      <w:r w:rsidR="00470320">
        <w:t>,</w:t>
      </w:r>
      <w:r>
        <w:t xml:space="preserve"> dem Gott Israels</w:t>
      </w:r>
      <w:r w:rsidR="00470320">
        <w:t>,</w:t>
      </w:r>
      <w:r>
        <w:t xml:space="preserve"> zu verdanken hat. </w:t>
      </w:r>
      <w:r w:rsidR="00607ECA">
        <w:t xml:space="preserve">– </w:t>
      </w:r>
      <w:bookmarkStart w:id="1" w:name="_Hlk115156035"/>
      <w:r>
        <w:t>Was die „pluralistische Religionstheologie“</w:t>
      </w:r>
      <w:bookmarkEnd w:id="1"/>
      <w:r w:rsidR="005C6A00">
        <w:t>,</w:t>
      </w:r>
      <w:r>
        <w:t xml:space="preserve"> </w:t>
      </w:r>
      <w:r w:rsidR="005C6A00">
        <w:t>die derzeit auch bei Bischöfen vorhanden ist, und</w:t>
      </w:r>
      <w:r>
        <w:t xml:space="preserve"> gegen die sich</w:t>
      </w:r>
      <w:r w:rsidR="00442D64">
        <w:t xml:space="preserve"> schon</w:t>
      </w:r>
      <w:r>
        <w:t xml:space="preserve"> „Dominus Jesus“ richtet</w:t>
      </w:r>
      <w:r w:rsidR="00561CD3">
        <w:t>e</w:t>
      </w:r>
      <w:r w:rsidR="001265A4">
        <w:t>; was die „pluralistische Religionstheologie“</w:t>
      </w:r>
      <w:r w:rsidR="00EC542B">
        <w:t xml:space="preserve"> </w:t>
      </w:r>
      <w:r>
        <w:t xml:space="preserve">aus dem Glauben der Kirche verbannen </w:t>
      </w:r>
      <w:r w:rsidR="001265A4">
        <w:t>will</w:t>
      </w:r>
      <w:r>
        <w:t>, hat der syrische General begriffen: „Jetzt weiß ich, dass es nirgends auf der Er</w:t>
      </w:r>
      <w:r w:rsidR="00607ECA">
        <w:t>de einen Gott gibt</w:t>
      </w:r>
      <w:r>
        <w:t xml:space="preserve"> </w:t>
      </w:r>
      <w:r>
        <w:rPr>
          <w:u w:val="single"/>
        </w:rPr>
        <w:t>außer</w:t>
      </w:r>
      <w:r>
        <w:t xml:space="preserve"> in Israel.“</w:t>
      </w:r>
      <w:r>
        <w:rPr>
          <w:vertAlign w:val="superscript"/>
        </w:rPr>
        <w:t xml:space="preserve"> (2 Kön 5,15)</w:t>
      </w:r>
      <w:r>
        <w:t xml:space="preserve"> Naaman wird in Zukunft nur einen verehren: J</w:t>
      </w:r>
      <w:r w:rsidR="00470320" w:rsidRPr="00470320">
        <w:rPr>
          <w:sz w:val="18"/>
          <w:szCs w:val="18"/>
        </w:rPr>
        <w:t>AHWE</w:t>
      </w:r>
      <w:r>
        <w:t>, den Gott Israels.</w:t>
      </w:r>
      <w:r w:rsidR="003E4494">
        <w:t xml:space="preserve"> E</w:t>
      </w:r>
      <w:r>
        <w:t xml:space="preserve">r hat verstanden, dass dies nur auf dem Boden des Gottesvolkes möglich ist, in seiner Geschichte. Deshalb nimmt er einige Säcke </w:t>
      </w:r>
      <w:r w:rsidR="00607ECA">
        <w:t>mit</w:t>
      </w:r>
      <w:r>
        <w:t xml:space="preserve"> Erde</w:t>
      </w:r>
      <w:r w:rsidR="00607ECA">
        <w:t xml:space="preserve"> aus</w:t>
      </w:r>
      <w:r>
        <w:t xml:space="preserve"> Israels mit in seine Heimat. Uns mag das </w:t>
      </w:r>
      <w:r w:rsidR="005C6A00">
        <w:t>wie</w:t>
      </w:r>
      <w:r>
        <w:t xml:space="preserve"> Magie </w:t>
      </w:r>
      <w:r w:rsidR="00470320">
        <w:t>erscheinen</w:t>
      </w:r>
      <w:r>
        <w:t xml:space="preserve">. Aber dahinter steckt ein tiefes Wissen: Der Glaube schwebt nicht in der Luft. Er braucht </w:t>
      </w:r>
      <w:r w:rsidR="003815E4">
        <w:t>d</w:t>
      </w:r>
      <w:r>
        <w:t xml:space="preserve">en Boden, </w:t>
      </w:r>
      <w:r w:rsidR="00470320">
        <w:t>e</w:t>
      </w:r>
      <w:r>
        <w:t xml:space="preserve">r </w:t>
      </w:r>
      <w:r w:rsidR="005C6A00">
        <w:t>will</w:t>
      </w:r>
      <w:r>
        <w:t xml:space="preserve"> den lebendigen Kontakt mit der Erde,</w:t>
      </w:r>
      <w:r w:rsidR="005C6A00">
        <w:t xml:space="preserve"> die </w:t>
      </w:r>
      <w:r w:rsidR="00470320">
        <w:t>Gottes</w:t>
      </w:r>
      <w:r w:rsidR="005C6A00">
        <w:t xml:space="preserve"> Schöpfung ist.</w:t>
      </w:r>
      <w:r w:rsidR="00607ECA">
        <w:t xml:space="preserve"> Glaube an</w:t>
      </w:r>
      <w:r w:rsidR="005C6A00">
        <w:t xml:space="preserve"> Gott </w:t>
      </w:r>
      <w:r w:rsidR="00607ECA">
        <w:t>braucht</w:t>
      </w:r>
      <w:r w:rsidR="005C6A00">
        <w:t xml:space="preserve"> Kontakt</w:t>
      </w:r>
      <w:r>
        <w:t xml:space="preserve"> mit der konkreten Geschichte, </w:t>
      </w:r>
      <w:r w:rsidR="00C9406F">
        <w:t>also</w:t>
      </w:r>
      <w:r>
        <w:t xml:space="preserve"> mit der Heilsgeschichte Israels, sonst hat </w:t>
      </w:r>
      <w:r w:rsidR="00470320">
        <w:t>e</w:t>
      </w:r>
      <w:r>
        <w:t xml:space="preserve">r keine Chance. </w:t>
      </w:r>
    </w:p>
    <w:p w:rsidR="003815E4" w:rsidRDefault="003815E4">
      <w:pPr>
        <w:jc w:val="both"/>
      </w:pPr>
      <w:r>
        <w:t>Deshalb</w:t>
      </w:r>
      <w:r w:rsidR="003F2669">
        <w:t xml:space="preserve"> darf sich auch das Christentum niemals von seinen jüdischen Wurzeln trennen. Wir alle sind Heiden, die im Gottesvolk das Heil gefunden haben. Paulus benutz</w:t>
      </w:r>
      <w:r w:rsidR="00C9406F">
        <w:t>t</w:t>
      </w:r>
      <w:r w:rsidR="003F2669">
        <w:t xml:space="preserve"> im Römerbrief das Bild vom Eingepfropftsein in den Ölbaum Israel</w:t>
      </w:r>
      <w:r w:rsidR="00C9406F">
        <w:t>s</w:t>
      </w:r>
      <w:r w:rsidR="003F2669">
        <w:t xml:space="preserve">. </w:t>
      </w:r>
      <w:r w:rsidR="003F2669">
        <w:rPr>
          <w:vertAlign w:val="superscript"/>
        </w:rPr>
        <w:t>(Röm 11,17-24)</w:t>
      </w:r>
      <w:r w:rsidR="003F2669">
        <w:t xml:space="preserve"> </w:t>
      </w:r>
    </w:p>
    <w:p w:rsidR="00BA1C8D" w:rsidRDefault="003F2669">
      <w:pPr>
        <w:jc w:val="both"/>
      </w:pPr>
      <w:r>
        <w:t>Im zweiten Brief an Timótheus –</w:t>
      </w:r>
      <w:r w:rsidR="00C9406F">
        <w:t xml:space="preserve"> </w:t>
      </w:r>
      <w:r>
        <w:rPr>
          <w:i/>
          <w:iCs/>
        </w:rPr>
        <w:t>zweite Lesung</w:t>
      </w:r>
      <w:r>
        <w:t xml:space="preserve"> – sagt er es unter dem Bild des Verbundenseins mit Christus. Die vier „wenn“ am Schluss der Lesung sind</w:t>
      </w:r>
      <w:r w:rsidR="00BA1C8D">
        <w:t xml:space="preserve"> wohl Teil</w:t>
      </w:r>
      <w:r>
        <w:t xml:space="preserve"> ein</w:t>
      </w:r>
      <w:r w:rsidR="00BA1C8D">
        <w:t>es</w:t>
      </w:r>
      <w:r>
        <w:t xml:space="preserve"> alte</w:t>
      </w:r>
      <w:r w:rsidR="00BA1C8D">
        <w:t>n</w:t>
      </w:r>
      <w:r>
        <w:t xml:space="preserve"> Bekenntnislied</w:t>
      </w:r>
      <w:r w:rsidR="00BA1C8D">
        <w:t>es</w:t>
      </w:r>
      <w:r>
        <w:t>, das Paulus vorgefunden hat. E</w:t>
      </w:r>
      <w:r w:rsidR="00993017">
        <w:t>r</w:t>
      </w:r>
      <w:r>
        <w:t xml:space="preserve"> macht uns deutlich: Leben gibt es nur </w:t>
      </w:r>
      <w:r>
        <w:rPr>
          <w:u w:val="single"/>
        </w:rPr>
        <w:t>mit</w:t>
      </w:r>
      <w:r>
        <w:t xml:space="preserve"> und </w:t>
      </w:r>
      <w:r>
        <w:rPr>
          <w:u w:val="single"/>
        </w:rPr>
        <w:t>in</w:t>
      </w:r>
      <w:r>
        <w:t xml:space="preserve"> Jesus Christus, durch den wir</w:t>
      </w:r>
      <w:r w:rsidR="005C6A00">
        <w:t>,</w:t>
      </w:r>
      <w:r w:rsidR="00C9406F">
        <w:t xml:space="preserve"> dank der Gnade Gottes</w:t>
      </w:r>
      <w:r w:rsidR="005C6A00">
        <w:t>,</w:t>
      </w:r>
      <w:r>
        <w:t xml:space="preserve"> eingepfropft sind in den </w:t>
      </w:r>
      <w:r w:rsidR="001265A4">
        <w:t>Ölb</w:t>
      </w:r>
      <w:r>
        <w:t>aum des</w:t>
      </w:r>
      <w:r w:rsidR="003E4494">
        <w:t xml:space="preserve"> alten</w:t>
      </w:r>
      <w:r>
        <w:t xml:space="preserve"> Gottesvolkes. </w:t>
      </w:r>
      <w:r w:rsidR="00561CD3">
        <w:t xml:space="preserve">Seine Wurzel trägt auch unseren Glauben. </w:t>
      </w:r>
    </w:p>
    <w:p w:rsidR="00BA1C8D" w:rsidRDefault="001265A4">
      <w:pPr>
        <w:jc w:val="both"/>
      </w:pPr>
      <w:r>
        <w:t>D</w:t>
      </w:r>
      <w:r w:rsidR="00607ECA">
        <w:t>iese</w:t>
      </w:r>
      <w:r>
        <w:t>r</w:t>
      </w:r>
      <w:r w:rsidR="00607ECA">
        <w:t xml:space="preserve"> Glauben </w:t>
      </w:r>
      <w:r>
        <w:t xml:space="preserve">befähig </w:t>
      </w:r>
      <w:r w:rsidR="00607ECA">
        <w:t xml:space="preserve">auch </w:t>
      </w:r>
      <w:r>
        <w:t>uns</w:t>
      </w:r>
      <w:r w:rsidR="00607ECA">
        <w:t xml:space="preserve"> zur Mission. Leben wir sie</w:t>
      </w:r>
      <w:r>
        <w:t>!</w:t>
      </w:r>
    </w:p>
    <w:p w:rsidR="003F2669" w:rsidRDefault="00BA1C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CD3">
        <w:tab/>
      </w:r>
      <w:r w:rsidR="005C6A00">
        <w:tab/>
      </w:r>
      <w:r w:rsidR="00561CD3">
        <w:t>Amen.</w:t>
      </w:r>
    </w:p>
    <w:sectPr w:rsidR="003F2669" w:rsidSect="005A6575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61" w:rsidRDefault="00EA4561">
      <w:r>
        <w:separator/>
      </w:r>
    </w:p>
  </w:endnote>
  <w:endnote w:type="continuationSeparator" w:id="0">
    <w:p w:rsidR="00EA4561" w:rsidRDefault="00E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D3" w:rsidRDefault="00561C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1CD3" w:rsidRDefault="00561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D3" w:rsidRDefault="00561CD3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BA1C8D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561CD3" w:rsidRDefault="00561CD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61" w:rsidRDefault="00EA4561">
      <w:r>
        <w:separator/>
      </w:r>
    </w:p>
  </w:footnote>
  <w:footnote w:type="continuationSeparator" w:id="0">
    <w:p w:rsidR="00EA4561" w:rsidRDefault="00E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D3" w:rsidRDefault="00561CD3">
    <w:pPr>
      <w:pStyle w:val="Kopfzeile"/>
      <w:rPr>
        <w:sz w:val="16"/>
      </w:rPr>
    </w:pPr>
    <w:r>
      <w:rPr>
        <w:sz w:val="16"/>
      </w:rPr>
      <w:t xml:space="preserve">28. Sonntag – C – </w:t>
    </w:r>
    <w:r w:rsidR="00FF356D">
      <w:rPr>
        <w:sz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6F"/>
    <w:rsid w:val="000D5724"/>
    <w:rsid w:val="001265A4"/>
    <w:rsid w:val="00127421"/>
    <w:rsid w:val="001E392B"/>
    <w:rsid w:val="00263042"/>
    <w:rsid w:val="00347234"/>
    <w:rsid w:val="003815E4"/>
    <w:rsid w:val="003E4494"/>
    <w:rsid w:val="003F2669"/>
    <w:rsid w:val="00422921"/>
    <w:rsid w:val="00442D64"/>
    <w:rsid w:val="00455106"/>
    <w:rsid w:val="00470320"/>
    <w:rsid w:val="004B3395"/>
    <w:rsid w:val="004D5CA4"/>
    <w:rsid w:val="00561CD3"/>
    <w:rsid w:val="005A6575"/>
    <w:rsid w:val="005C6A00"/>
    <w:rsid w:val="006062A3"/>
    <w:rsid w:val="00607ECA"/>
    <w:rsid w:val="006E2D6F"/>
    <w:rsid w:val="006F2065"/>
    <w:rsid w:val="006F38DD"/>
    <w:rsid w:val="00757BC9"/>
    <w:rsid w:val="007A6E98"/>
    <w:rsid w:val="007C1E4B"/>
    <w:rsid w:val="008C428A"/>
    <w:rsid w:val="00993017"/>
    <w:rsid w:val="009951A5"/>
    <w:rsid w:val="009C2650"/>
    <w:rsid w:val="00A1230B"/>
    <w:rsid w:val="00AC7954"/>
    <w:rsid w:val="00BA1C8D"/>
    <w:rsid w:val="00BA3590"/>
    <w:rsid w:val="00C53ECC"/>
    <w:rsid w:val="00C9406F"/>
    <w:rsid w:val="00C978AD"/>
    <w:rsid w:val="00CD3085"/>
    <w:rsid w:val="00D11E38"/>
    <w:rsid w:val="00E156FB"/>
    <w:rsid w:val="00EA4561"/>
    <w:rsid w:val="00EC542B"/>
    <w:rsid w:val="00EC5F80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B09F"/>
  <w15:chartTrackingRefBased/>
  <w15:docId w15:val="{1AA5093D-DBDD-4924-8B6E-955FDE73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ersten Lesung und dem Evangelium her ist das Thema Dankbarkeit vorgegeben</vt:lpstr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ersten Lesung und dem Evangelium her ist das Thema Dankbarkeit vorgegeben</dc:title>
  <dc:subject/>
  <dc:creator>Armin Kögler</dc:creator>
  <cp:keywords/>
  <dc:description/>
  <cp:lastModifiedBy>Armin Kögler</cp:lastModifiedBy>
  <cp:revision>6</cp:revision>
  <cp:lastPrinted>2004-10-09T07:04:00Z</cp:lastPrinted>
  <dcterms:created xsi:type="dcterms:W3CDTF">2022-09-10T12:17:00Z</dcterms:created>
  <dcterms:modified xsi:type="dcterms:W3CDTF">2022-10-01T09:09:00Z</dcterms:modified>
</cp:coreProperties>
</file>