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1438" w:rsidRDefault="003A2CA3">
      <w:pPr>
        <w:jc w:val="both"/>
        <w:rPr>
          <w:rStyle w:val="magazineshorttext1"/>
          <w:rFonts w:ascii="Times New Roman" w:hAnsi="Times New Roman" w:cs="Times New Roman"/>
          <w:b w:val="0"/>
          <w:bCs w:val="0"/>
          <w:sz w:val="24"/>
        </w:rPr>
      </w:pPr>
      <w:r>
        <w:rPr>
          <w:rStyle w:val="magazineshorttext1"/>
          <w:rFonts w:ascii="Times New Roman" w:hAnsi="Times New Roman" w:cs="Times New Roman"/>
          <w:b w:val="0"/>
          <w:bCs w:val="0"/>
          <w:sz w:val="24"/>
        </w:rPr>
        <w:t>Liebe Gemeinde, d</w:t>
      </w:r>
      <w:r w:rsidR="00AA1438">
        <w:rPr>
          <w:rStyle w:val="magazineshorttext1"/>
          <w:rFonts w:ascii="Times New Roman" w:hAnsi="Times New Roman" w:cs="Times New Roman"/>
          <w:b w:val="0"/>
          <w:bCs w:val="0"/>
          <w:sz w:val="24"/>
        </w:rPr>
        <w:t>er</w:t>
      </w:r>
      <w:r w:rsidR="004E6AD8">
        <w:rPr>
          <w:rStyle w:val="magazineshorttext1"/>
          <w:rFonts w:ascii="Times New Roman" w:hAnsi="Times New Roman" w:cs="Times New Roman"/>
          <w:b w:val="0"/>
          <w:bCs w:val="0"/>
          <w:sz w:val="24"/>
        </w:rPr>
        <w:t xml:space="preserve"> heutige</w:t>
      </w:r>
      <w:r w:rsidR="00AA1438">
        <w:rPr>
          <w:rStyle w:val="magazineshorttext1"/>
          <w:rFonts w:ascii="Times New Roman" w:hAnsi="Times New Roman" w:cs="Times New Roman"/>
          <w:b w:val="0"/>
          <w:bCs w:val="0"/>
          <w:sz w:val="24"/>
        </w:rPr>
        <w:t xml:space="preserve"> Eröffnungsvers der </w:t>
      </w:r>
      <w:r w:rsidR="004039D6">
        <w:rPr>
          <w:rStyle w:val="magazineshorttext1"/>
          <w:rFonts w:ascii="Times New Roman" w:hAnsi="Times New Roman" w:cs="Times New Roman"/>
          <w:b w:val="0"/>
          <w:bCs w:val="0"/>
          <w:sz w:val="24"/>
        </w:rPr>
        <w:t>Eucharistie</w:t>
      </w:r>
      <w:r w:rsidR="006A1371">
        <w:rPr>
          <w:rStyle w:val="magazineshorttext1"/>
          <w:rFonts w:ascii="Times New Roman" w:hAnsi="Times New Roman" w:cs="Times New Roman"/>
          <w:b w:val="0"/>
          <w:bCs w:val="0"/>
          <w:sz w:val="24"/>
        </w:rPr>
        <w:t>feier</w:t>
      </w:r>
      <w:r w:rsidR="00AA1438">
        <w:rPr>
          <w:rStyle w:val="magazineshorttext1"/>
          <w:rFonts w:ascii="Times New Roman" w:hAnsi="Times New Roman" w:cs="Times New Roman"/>
          <w:b w:val="0"/>
          <w:bCs w:val="0"/>
          <w:sz w:val="24"/>
        </w:rPr>
        <w:t xml:space="preserve"> </w:t>
      </w:r>
      <w:r w:rsidR="006A1371">
        <w:rPr>
          <w:rStyle w:val="magazineshorttext1"/>
          <w:rFonts w:ascii="Times New Roman" w:hAnsi="Times New Roman" w:cs="Times New Roman"/>
          <w:b w:val="0"/>
          <w:bCs w:val="0"/>
          <w:sz w:val="24"/>
        </w:rPr>
        <w:t>lautet</w:t>
      </w:r>
      <w:r w:rsidR="00AA1438">
        <w:rPr>
          <w:rStyle w:val="magazineshorttext1"/>
          <w:rFonts w:ascii="Times New Roman" w:hAnsi="Times New Roman" w:cs="Times New Roman"/>
          <w:b w:val="0"/>
          <w:bCs w:val="0"/>
          <w:sz w:val="24"/>
        </w:rPr>
        <w:t>: „Freut euch im Herrn zu jeder Zeit! Noch einmal sage ich: Freut euch! D</w:t>
      </w:r>
      <w:r w:rsidR="00E66BFF">
        <w:rPr>
          <w:rStyle w:val="magazineshorttext1"/>
          <w:rFonts w:ascii="Times New Roman" w:hAnsi="Times New Roman" w:cs="Times New Roman"/>
          <w:b w:val="0"/>
          <w:bCs w:val="0"/>
          <w:sz w:val="24"/>
        </w:rPr>
        <w:t>enn d</w:t>
      </w:r>
      <w:r w:rsidR="00AA1438">
        <w:rPr>
          <w:rStyle w:val="magazineshorttext1"/>
          <w:rFonts w:ascii="Times New Roman" w:hAnsi="Times New Roman" w:cs="Times New Roman"/>
          <w:b w:val="0"/>
          <w:bCs w:val="0"/>
          <w:sz w:val="24"/>
        </w:rPr>
        <w:t>er Herr ist nahe.“</w:t>
      </w:r>
      <w:r w:rsidR="00AA1438">
        <w:rPr>
          <w:rStyle w:val="magazineshorttext1"/>
          <w:rFonts w:ascii="Times New Roman" w:hAnsi="Times New Roman" w:cs="Times New Roman"/>
          <w:b w:val="0"/>
          <w:bCs w:val="0"/>
          <w:sz w:val="24"/>
          <w:vertAlign w:val="superscript"/>
        </w:rPr>
        <w:t xml:space="preserve"> (Phil 4,4.5)</w:t>
      </w:r>
      <w:r w:rsidR="00AA1438">
        <w:rPr>
          <w:rStyle w:val="magazineshorttext1"/>
          <w:rFonts w:ascii="Times New Roman" w:hAnsi="Times New Roman" w:cs="Times New Roman"/>
          <w:b w:val="0"/>
          <w:bCs w:val="0"/>
          <w:sz w:val="24"/>
        </w:rPr>
        <w:t xml:space="preserve"> </w:t>
      </w:r>
      <w:r w:rsidR="00C469D5">
        <w:rPr>
          <w:rStyle w:val="magazineshorttext1"/>
          <w:rFonts w:ascii="Times New Roman" w:hAnsi="Times New Roman" w:cs="Times New Roman"/>
          <w:b w:val="0"/>
          <w:bCs w:val="0"/>
          <w:sz w:val="24"/>
        </w:rPr>
        <w:t>Von diesem Vers</w:t>
      </w:r>
      <w:r w:rsidR="00BC623D">
        <w:rPr>
          <w:rStyle w:val="magazineshorttext1"/>
          <w:rFonts w:ascii="Times New Roman" w:hAnsi="Times New Roman" w:cs="Times New Roman"/>
          <w:b w:val="0"/>
          <w:bCs w:val="0"/>
          <w:sz w:val="24"/>
        </w:rPr>
        <w:t xml:space="preserve"> her</w:t>
      </w:r>
      <w:r w:rsidR="00C469D5">
        <w:rPr>
          <w:rStyle w:val="magazineshorttext1"/>
          <w:rFonts w:ascii="Times New Roman" w:hAnsi="Times New Roman" w:cs="Times New Roman"/>
          <w:b w:val="0"/>
          <w:bCs w:val="0"/>
          <w:sz w:val="24"/>
        </w:rPr>
        <w:t xml:space="preserve"> </w:t>
      </w:r>
      <w:r w:rsidR="00AA1438">
        <w:rPr>
          <w:rStyle w:val="magazineshorttext1"/>
          <w:rFonts w:ascii="Times New Roman" w:hAnsi="Times New Roman" w:cs="Times New Roman"/>
          <w:b w:val="0"/>
          <w:bCs w:val="0"/>
          <w:sz w:val="24"/>
        </w:rPr>
        <w:t xml:space="preserve">hat der </w:t>
      </w:r>
      <w:r w:rsidR="00F702D3">
        <w:rPr>
          <w:rStyle w:val="magazineshorttext1"/>
          <w:rFonts w:ascii="Times New Roman" w:hAnsi="Times New Roman" w:cs="Times New Roman"/>
          <w:b w:val="0"/>
          <w:bCs w:val="0"/>
          <w:sz w:val="24"/>
        </w:rPr>
        <w:t>3.</w:t>
      </w:r>
      <w:r w:rsidR="006A1371">
        <w:rPr>
          <w:rStyle w:val="magazineshorttext1"/>
          <w:rFonts w:ascii="Times New Roman" w:hAnsi="Times New Roman" w:cs="Times New Roman"/>
          <w:b w:val="0"/>
          <w:bCs w:val="0"/>
          <w:sz w:val="24"/>
        </w:rPr>
        <w:t xml:space="preserve"> Adventss</w:t>
      </w:r>
      <w:r w:rsidR="00AA1438">
        <w:rPr>
          <w:rStyle w:val="magazineshorttext1"/>
          <w:rFonts w:ascii="Times New Roman" w:hAnsi="Times New Roman" w:cs="Times New Roman"/>
          <w:b w:val="0"/>
          <w:bCs w:val="0"/>
          <w:sz w:val="24"/>
        </w:rPr>
        <w:t>onntag</w:t>
      </w:r>
      <w:r w:rsidR="00BC623D">
        <w:rPr>
          <w:rStyle w:val="magazineshorttext1"/>
          <w:rFonts w:ascii="Times New Roman" w:hAnsi="Times New Roman" w:cs="Times New Roman"/>
          <w:b w:val="0"/>
          <w:bCs w:val="0"/>
          <w:sz w:val="24"/>
        </w:rPr>
        <w:t xml:space="preserve"> </w:t>
      </w:r>
      <w:r w:rsidR="00AA1438">
        <w:rPr>
          <w:rStyle w:val="magazineshorttext1"/>
          <w:rFonts w:ascii="Times New Roman" w:hAnsi="Times New Roman" w:cs="Times New Roman"/>
          <w:b w:val="0"/>
          <w:bCs w:val="0"/>
          <w:sz w:val="24"/>
        </w:rPr>
        <w:t xml:space="preserve">den Namen „Gaudete – freut euch“ bekommen. </w:t>
      </w:r>
    </w:p>
    <w:p w:rsidR="00AA1438" w:rsidRDefault="00AA1438">
      <w:pPr>
        <w:jc w:val="both"/>
        <w:rPr>
          <w:rStyle w:val="magazineshorttext1"/>
          <w:rFonts w:ascii="Times New Roman" w:hAnsi="Times New Roman" w:cs="Times New Roman"/>
          <w:b w:val="0"/>
          <w:bCs w:val="0"/>
          <w:sz w:val="24"/>
        </w:rPr>
      </w:pPr>
      <w:r>
        <w:rPr>
          <w:rStyle w:val="magazineshorttext1"/>
          <w:rFonts w:ascii="Times New Roman" w:hAnsi="Times New Roman" w:cs="Times New Roman"/>
          <w:b w:val="0"/>
          <w:bCs w:val="0"/>
          <w:sz w:val="24"/>
        </w:rPr>
        <w:t xml:space="preserve">Die </w:t>
      </w:r>
      <w:r>
        <w:rPr>
          <w:rStyle w:val="magazineshorttext1"/>
          <w:rFonts w:ascii="Times New Roman" w:hAnsi="Times New Roman" w:cs="Times New Roman"/>
          <w:b w:val="0"/>
          <w:bCs w:val="0"/>
          <w:i/>
          <w:iCs/>
          <w:sz w:val="24"/>
        </w:rPr>
        <w:t>erste</w:t>
      </w:r>
      <w:r>
        <w:rPr>
          <w:rStyle w:val="magazineshorttext1"/>
          <w:rFonts w:ascii="Times New Roman" w:hAnsi="Times New Roman" w:cs="Times New Roman"/>
          <w:b w:val="0"/>
          <w:bCs w:val="0"/>
          <w:sz w:val="24"/>
        </w:rPr>
        <w:t xml:space="preserve"> und </w:t>
      </w:r>
      <w:r>
        <w:rPr>
          <w:rStyle w:val="magazineshorttext1"/>
          <w:rFonts w:ascii="Times New Roman" w:hAnsi="Times New Roman" w:cs="Times New Roman"/>
          <w:b w:val="0"/>
          <w:bCs w:val="0"/>
          <w:i/>
          <w:iCs/>
          <w:sz w:val="24"/>
        </w:rPr>
        <w:t>zweite Lesung</w:t>
      </w:r>
      <w:r>
        <w:rPr>
          <w:rStyle w:val="magazineshorttext1"/>
          <w:rFonts w:ascii="Times New Roman" w:hAnsi="Times New Roman" w:cs="Times New Roman"/>
          <w:b w:val="0"/>
          <w:bCs w:val="0"/>
          <w:sz w:val="24"/>
        </w:rPr>
        <w:t xml:space="preserve"> fordern uns zur Freude auf. Der Prophet </w:t>
      </w:r>
      <w:r w:rsidRPr="00CA2628">
        <w:rPr>
          <w:rStyle w:val="magazineshorttext1"/>
          <w:rFonts w:ascii="Times New Roman" w:hAnsi="Times New Roman" w:cs="Times New Roman"/>
          <w:b w:val="0"/>
          <w:bCs w:val="0"/>
          <w:i/>
          <w:sz w:val="24"/>
        </w:rPr>
        <w:t>Zefanja</w:t>
      </w:r>
      <w:r>
        <w:rPr>
          <w:rStyle w:val="magazineshorttext1"/>
          <w:rFonts w:ascii="Times New Roman" w:hAnsi="Times New Roman" w:cs="Times New Roman"/>
          <w:b w:val="0"/>
          <w:bCs w:val="0"/>
          <w:sz w:val="24"/>
        </w:rPr>
        <w:t xml:space="preserve"> – er wirkte um 6</w:t>
      </w:r>
      <w:r w:rsidR="00B712A3">
        <w:rPr>
          <w:rStyle w:val="magazineshorttext1"/>
          <w:rFonts w:ascii="Times New Roman" w:hAnsi="Times New Roman" w:cs="Times New Roman"/>
          <w:b w:val="0"/>
          <w:bCs w:val="0"/>
          <w:sz w:val="24"/>
        </w:rPr>
        <w:t>3</w:t>
      </w:r>
      <w:r>
        <w:rPr>
          <w:rStyle w:val="magazineshorttext1"/>
          <w:rFonts w:ascii="Times New Roman" w:hAnsi="Times New Roman" w:cs="Times New Roman"/>
          <w:b w:val="0"/>
          <w:bCs w:val="0"/>
          <w:sz w:val="24"/>
        </w:rPr>
        <w:t>0 v.Chr.</w:t>
      </w:r>
      <w:r>
        <w:rPr>
          <w:rStyle w:val="Funotenzeichen"/>
          <w:color w:val="000000"/>
          <w:szCs w:val="18"/>
        </w:rPr>
        <w:footnoteReference w:id="1"/>
      </w:r>
      <w:r>
        <w:rPr>
          <w:rStyle w:val="magazineshorttext1"/>
          <w:rFonts w:ascii="Times New Roman" w:hAnsi="Times New Roman" w:cs="Times New Roman"/>
          <w:b w:val="0"/>
          <w:bCs w:val="0"/>
          <w:sz w:val="24"/>
        </w:rPr>
        <w:t xml:space="preserve"> – jubelt</w:t>
      </w:r>
      <w:r w:rsidR="001E6C5F">
        <w:rPr>
          <w:rStyle w:val="magazineshorttext1"/>
          <w:rFonts w:ascii="Times New Roman" w:hAnsi="Times New Roman" w:cs="Times New Roman"/>
          <w:b w:val="0"/>
          <w:bCs w:val="0"/>
          <w:sz w:val="24"/>
        </w:rPr>
        <w:t>e</w:t>
      </w:r>
      <w:r>
        <w:rPr>
          <w:rStyle w:val="magazineshorttext1"/>
          <w:rFonts w:ascii="Times New Roman" w:hAnsi="Times New Roman" w:cs="Times New Roman"/>
          <w:b w:val="0"/>
          <w:bCs w:val="0"/>
          <w:sz w:val="24"/>
        </w:rPr>
        <w:t xml:space="preserve">, als er in einer Vision Gott in </w:t>
      </w:r>
      <w:r w:rsidR="00E66BFF">
        <w:rPr>
          <w:rStyle w:val="magazineshorttext1"/>
          <w:rFonts w:ascii="Times New Roman" w:hAnsi="Times New Roman" w:cs="Times New Roman"/>
          <w:b w:val="0"/>
          <w:bCs w:val="0"/>
          <w:sz w:val="24"/>
        </w:rPr>
        <w:t xml:space="preserve">Jerusalems </w:t>
      </w:r>
      <w:r>
        <w:rPr>
          <w:rStyle w:val="magazineshorttext1"/>
          <w:rFonts w:ascii="Times New Roman" w:hAnsi="Times New Roman" w:cs="Times New Roman"/>
          <w:b w:val="0"/>
          <w:bCs w:val="0"/>
          <w:sz w:val="24"/>
        </w:rPr>
        <w:t>Mitte s</w:t>
      </w:r>
      <w:r w:rsidR="001E6C5F">
        <w:rPr>
          <w:rStyle w:val="magazineshorttext1"/>
          <w:rFonts w:ascii="Times New Roman" w:hAnsi="Times New Roman" w:cs="Times New Roman"/>
          <w:b w:val="0"/>
          <w:bCs w:val="0"/>
          <w:sz w:val="24"/>
        </w:rPr>
        <w:t>a</w:t>
      </w:r>
      <w:r>
        <w:rPr>
          <w:rStyle w:val="magazineshorttext1"/>
          <w:rFonts w:ascii="Times New Roman" w:hAnsi="Times New Roman" w:cs="Times New Roman"/>
          <w:b w:val="0"/>
          <w:bCs w:val="0"/>
          <w:sz w:val="24"/>
        </w:rPr>
        <w:t xml:space="preserve">h. Zwar ist die Gegenwart </w:t>
      </w:r>
      <w:r w:rsidR="006A1371">
        <w:rPr>
          <w:rStyle w:val="magazineshorttext1"/>
          <w:rFonts w:ascii="Times New Roman" w:hAnsi="Times New Roman" w:cs="Times New Roman"/>
          <w:b w:val="0"/>
          <w:bCs w:val="0"/>
          <w:sz w:val="24"/>
        </w:rPr>
        <w:t>von</w:t>
      </w:r>
      <w:r>
        <w:rPr>
          <w:rStyle w:val="magazineshorttext1"/>
          <w:rFonts w:ascii="Times New Roman" w:hAnsi="Times New Roman" w:cs="Times New Roman"/>
          <w:b w:val="0"/>
          <w:bCs w:val="0"/>
          <w:sz w:val="24"/>
        </w:rPr>
        <w:t xml:space="preserve"> Prophet und Volk dunkel und schwer, aber Gott liebt </w:t>
      </w:r>
      <w:r w:rsidR="002F43EA">
        <w:rPr>
          <w:rStyle w:val="magazineshorttext1"/>
          <w:rFonts w:ascii="Times New Roman" w:hAnsi="Times New Roman" w:cs="Times New Roman"/>
          <w:b w:val="0"/>
          <w:bCs w:val="0"/>
          <w:sz w:val="24"/>
        </w:rPr>
        <w:t>das</w:t>
      </w:r>
      <w:r>
        <w:rPr>
          <w:rStyle w:val="magazineshorttext1"/>
          <w:rFonts w:ascii="Times New Roman" w:hAnsi="Times New Roman" w:cs="Times New Roman"/>
          <w:b w:val="0"/>
          <w:bCs w:val="0"/>
          <w:sz w:val="24"/>
        </w:rPr>
        <w:t xml:space="preserve"> Volk und wird als der rettende Gott in seiner Mitte leben. Auch dann, wenn die von</w:t>
      </w:r>
      <w:r w:rsidR="00751405">
        <w:rPr>
          <w:rStyle w:val="magazineshorttext1"/>
          <w:rFonts w:ascii="Times New Roman" w:hAnsi="Times New Roman" w:cs="Times New Roman"/>
          <w:b w:val="0"/>
          <w:bCs w:val="0"/>
          <w:sz w:val="24"/>
        </w:rPr>
        <w:t xml:space="preserve"> Assur und</w:t>
      </w:r>
      <w:r>
        <w:rPr>
          <w:rStyle w:val="magazineshorttext1"/>
          <w:rFonts w:ascii="Times New Roman" w:hAnsi="Times New Roman" w:cs="Times New Roman"/>
          <w:b w:val="0"/>
          <w:bCs w:val="0"/>
          <w:sz w:val="24"/>
        </w:rPr>
        <w:t xml:space="preserve"> Moab</w:t>
      </w:r>
      <w:r w:rsidR="004E6AD8">
        <w:rPr>
          <w:rStyle w:val="magazineshorttext1"/>
          <w:rFonts w:ascii="Times New Roman" w:hAnsi="Times New Roman" w:cs="Times New Roman"/>
          <w:b w:val="0"/>
          <w:bCs w:val="0"/>
          <w:sz w:val="24"/>
        </w:rPr>
        <w:t xml:space="preserve"> hart</w:t>
      </w:r>
      <w:r>
        <w:rPr>
          <w:rStyle w:val="magazineshorttext1"/>
          <w:rFonts w:ascii="Times New Roman" w:hAnsi="Times New Roman" w:cs="Times New Roman"/>
          <w:b w:val="0"/>
          <w:bCs w:val="0"/>
          <w:sz w:val="24"/>
        </w:rPr>
        <w:t xml:space="preserve"> Bedrängten sich dies </w:t>
      </w:r>
      <w:r w:rsidR="00BC623D">
        <w:rPr>
          <w:rStyle w:val="magazineshorttext1"/>
          <w:rFonts w:ascii="Times New Roman" w:hAnsi="Times New Roman" w:cs="Times New Roman"/>
          <w:b w:val="0"/>
          <w:bCs w:val="0"/>
          <w:sz w:val="24"/>
        </w:rPr>
        <w:t xml:space="preserve">gar </w:t>
      </w:r>
      <w:r>
        <w:rPr>
          <w:rStyle w:val="magazineshorttext1"/>
          <w:rFonts w:ascii="Times New Roman" w:hAnsi="Times New Roman" w:cs="Times New Roman"/>
          <w:b w:val="0"/>
          <w:bCs w:val="0"/>
          <w:sz w:val="24"/>
        </w:rPr>
        <w:t xml:space="preserve">nicht vorstellen können. </w:t>
      </w:r>
    </w:p>
    <w:p w:rsidR="00AA1438" w:rsidRDefault="00C469D5">
      <w:pPr>
        <w:jc w:val="both"/>
        <w:rPr>
          <w:rStyle w:val="magazineshorttext1"/>
          <w:rFonts w:ascii="Times New Roman" w:hAnsi="Times New Roman" w:cs="Times New Roman"/>
          <w:b w:val="0"/>
          <w:bCs w:val="0"/>
          <w:sz w:val="24"/>
        </w:rPr>
      </w:pPr>
      <w:r>
        <w:rPr>
          <w:rStyle w:val="magazineshorttext1"/>
          <w:rFonts w:ascii="Times New Roman" w:hAnsi="Times New Roman" w:cs="Times New Roman"/>
          <w:b w:val="0"/>
          <w:bCs w:val="0"/>
          <w:sz w:val="24"/>
        </w:rPr>
        <w:t xml:space="preserve">Sehr </w:t>
      </w:r>
      <w:r w:rsidR="00AA1438">
        <w:rPr>
          <w:rStyle w:val="magazineshorttext1"/>
          <w:rFonts w:ascii="Times New Roman" w:hAnsi="Times New Roman" w:cs="Times New Roman"/>
          <w:b w:val="0"/>
          <w:bCs w:val="0"/>
          <w:sz w:val="24"/>
        </w:rPr>
        <w:t xml:space="preserve">bald </w:t>
      </w:r>
      <w:r>
        <w:rPr>
          <w:rStyle w:val="magazineshorttext1"/>
          <w:rFonts w:ascii="Times New Roman" w:hAnsi="Times New Roman" w:cs="Times New Roman"/>
          <w:b w:val="0"/>
          <w:bCs w:val="0"/>
          <w:sz w:val="24"/>
        </w:rPr>
        <w:t xml:space="preserve">schon </w:t>
      </w:r>
      <w:r w:rsidR="00234D81">
        <w:rPr>
          <w:rStyle w:val="magazineshorttext1"/>
          <w:rFonts w:ascii="Times New Roman" w:hAnsi="Times New Roman" w:cs="Times New Roman"/>
          <w:b w:val="0"/>
          <w:bCs w:val="0"/>
          <w:sz w:val="24"/>
        </w:rPr>
        <w:t>wurde</w:t>
      </w:r>
      <w:r w:rsidR="00ED43BB">
        <w:rPr>
          <w:rStyle w:val="magazineshorttext1"/>
          <w:rFonts w:ascii="Times New Roman" w:hAnsi="Times New Roman" w:cs="Times New Roman"/>
          <w:b w:val="0"/>
          <w:bCs w:val="0"/>
          <w:sz w:val="24"/>
        </w:rPr>
        <w:t xml:space="preserve"> die</w:t>
      </w:r>
      <w:r w:rsidR="004E6AD8">
        <w:rPr>
          <w:rStyle w:val="magazineshorttext1"/>
          <w:rFonts w:ascii="Times New Roman" w:hAnsi="Times New Roman" w:cs="Times New Roman"/>
          <w:b w:val="0"/>
          <w:bCs w:val="0"/>
          <w:sz w:val="24"/>
        </w:rPr>
        <w:t>se</w:t>
      </w:r>
      <w:r w:rsidR="00AA1438">
        <w:rPr>
          <w:rStyle w:val="magazineshorttext1"/>
          <w:rFonts w:ascii="Times New Roman" w:hAnsi="Times New Roman" w:cs="Times New Roman"/>
          <w:b w:val="0"/>
          <w:bCs w:val="0"/>
          <w:sz w:val="24"/>
        </w:rPr>
        <w:t xml:space="preserve"> </w:t>
      </w:r>
      <w:r w:rsidR="00234D81">
        <w:rPr>
          <w:rStyle w:val="magazineshorttext1"/>
          <w:rFonts w:ascii="Times New Roman" w:hAnsi="Times New Roman" w:cs="Times New Roman"/>
          <w:b w:val="0"/>
          <w:bCs w:val="0"/>
          <w:sz w:val="24"/>
        </w:rPr>
        <w:t>Stelle</w:t>
      </w:r>
      <w:r w:rsidR="00AA1438">
        <w:rPr>
          <w:rStyle w:val="magazineshorttext1"/>
          <w:rFonts w:ascii="Times New Roman" w:hAnsi="Times New Roman" w:cs="Times New Roman"/>
          <w:b w:val="0"/>
          <w:bCs w:val="0"/>
          <w:sz w:val="24"/>
        </w:rPr>
        <w:t xml:space="preserve"> </w:t>
      </w:r>
      <w:r w:rsidR="00234D81">
        <w:rPr>
          <w:rStyle w:val="magazineshorttext1"/>
          <w:rFonts w:ascii="Times New Roman" w:hAnsi="Times New Roman" w:cs="Times New Roman"/>
          <w:b w:val="0"/>
          <w:bCs w:val="0"/>
          <w:sz w:val="24"/>
        </w:rPr>
        <w:t>als</w:t>
      </w:r>
      <w:r w:rsidR="00AA1438">
        <w:rPr>
          <w:rStyle w:val="magazineshorttext1"/>
          <w:rFonts w:ascii="Times New Roman" w:hAnsi="Times New Roman" w:cs="Times New Roman"/>
          <w:b w:val="0"/>
          <w:bCs w:val="0"/>
          <w:sz w:val="24"/>
        </w:rPr>
        <w:t xml:space="preserve"> messianische</w:t>
      </w:r>
      <w:r w:rsidR="00234D81">
        <w:rPr>
          <w:rStyle w:val="magazineshorttext1"/>
          <w:rFonts w:ascii="Times New Roman" w:hAnsi="Times New Roman" w:cs="Times New Roman"/>
          <w:b w:val="0"/>
          <w:bCs w:val="0"/>
          <w:sz w:val="24"/>
        </w:rPr>
        <w:t>r</w:t>
      </w:r>
      <w:r w:rsidR="00AA1438">
        <w:rPr>
          <w:rStyle w:val="magazineshorttext1"/>
          <w:rFonts w:ascii="Times New Roman" w:hAnsi="Times New Roman" w:cs="Times New Roman"/>
          <w:b w:val="0"/>
          <w:bCs w:val="0"/>
          <w:sz w:val="24"/>
        </w:rPr>
        <w:t xml:space="preserve"> Text </w:t>
      </w:r>
      <w:r w:rsidR="00ED43BB">
        <w:rPr>
          <w:rStyle w:val="magazineshorttext1"/>
          <w:rFonts w:ascii="Times New Roman" w:hAnsi="Times New Roman" w:cs="Times New Roman"/>
          <w:b w:val="0"/>
          <w:bCs w:val="0"/>
          <w:sz w:val="24"/>
        </w:rPr>
        <w:t>verstanden</w:t>
      </w:r>
      <w:r w:rsidR="00AA1438">
        <w:rPr>
          <w:rStyle w:val="magazineshorttext1"/>
          <w:rFonts w:ascii="Times New Roman" w:hAnsi="Times New Roman" w:cs="Times New Roman"/>
          <w:b w:val="0"/>
          <w:bCs w:val="0"/>
          <w:sz w:val="24"/>
        </w:rPr>
        <w:t xml:space="preserve"> und von den Kirchenvätern</w:t>
      </w:r>
      <w:r w:rsidR="006A1371">
        <w:rPr>
          <w:rStyle w:val="magazineshorttext1"/>
          <w:rFonts w:ascii="Times New Roman" w:hAnsi="Times New Roman" w:cs="Times New Roman"/>
          <w:b w:val="0"/>
          <w:bCs w:val="0"/>
          <w:sz w:val="24"/>
        </w:rPr>
        <w:t xml:space="preserve"> </w:t>
      </w:r>
      <w:r w:rsidR="00AA1438">
        <w:rPr>
          <w:rStyle w:val="magazineshorttext1"/>
          <w:rFonts w:ascii="Times New Roman" w:hAnsi="Times New Roman" w:cs="Times New Roman"/>
          <w:b w:val="0"/>
          <w:bCs w:val="0"/>
          <w:sz w:val="24"/>
        </w:rPr>
        <w:t xml:space="preserve">auf Jesus </w:t>
      </w:r>
      <w:r w:rsidR="000854C4">
        <w:rPr>
          <w:rStyle w:val="magazineshorttext1"/>
          <w:rFonts w:ascii="Times New Roman" w:hAnsi="Times New Roman" w:cs="Times New Roman"/>
          <w:b w:val="0"/>
          <w:bCs w:val="0"/>
          <w:sz w:val="24"/>
        </w:rPr>
        <w:t>hin</w:t>
      </w:r>
      <w:r w:rsidR="00AA1438">
        <w:rPr>
          <w:rStyle w:val="magazineshorttext1"/>
          <w:rFonts w:ascii="Times New Roman" w:hAnsi="Times New Roman" w:cs="Times New Roman"/>
          <w:b w:val="0"/>
          <w:bCs w:val="0"/>
          <w:sz w:val="24"/>
        </w:rPr>
        <w:t xml:space="preserve">deutend </w:t>
      </w:r>
      <w:r w:rsidR="001F1D7F">
        <w:rPr>
          <w:rStyle w:val="magazineshorttext1"/>
          <w:rFonts w:ascii="Times New Roman" w:hAnsi="Times New Roman" w:cs="Times New Roman"/>
          <w:b w:val="0"/>
          <w:bCs w:val="0"/>
          <w:sz w:val="24"/>
        </w:rPr>
        <w:t>ge</w:t>
      </w:r>
      <w:r w:rsidR="00ED43BB">
        <w:rPr>
          <w:rStyle w:val="magazineshorttext1"/>
          <w:rFonts w:ascii="Times New Roman" w:hAnsi="Times New Roman" w:cs="Times New Roman"/>
          <w:b w:val="0"/>
          <w:bCs w:val="0"/>
          <w:sz w:val="24"/>
        </w:rPr>
        <w:t>lesen</w:t>
      </w:r>
      <w:r w:rsidR="00AA1438">
        <w:rPr>
          <w:rStyle w:val="magazineshorttext1"/>
          <w:rFonts w:ascii="Times New Roman" w:hAnsi="Times New Roman" w:cs="Times New Roman"/>
          <w:b w:val="0"/>
          <w:bCs w:val="0"/>
          <w:sz w:val="24"/>
        </w:rPr>
        <w:t xml:space="preserve">. </w:t>
      </w:r>
      <w:r w:rsidR="006E74C1">
        <w:rPr>
          <w:rStyle w:val="magazineshorttext1"/>
          <w:rFonts w:ascii="Times New Roman" w:hAnsi="Times New Roman" w:cs="Times New Roman"/>
          <w:b w:val="0"/>
          <w:bCs w:val="0"/>
          <w:sz w:val="24"/>
        </w:rPr>
        <w:t>A</w:t>
      </w:r>
      <w:r w:rsidR="00AA1438">
        <w:rPr>
          <w:rStyle w:val="magazineshorttext1"/>
          <w:rFonts w:ascii="Times New Roman" w:hAnsi="Times New Roman" w:cs="Times New Roman"/>
          <w:b w:val="0"/>
          <w:bCs w:val="0"/>
          <w:sz w:val="24"/>
        </w:rPr>
        <w:t>uf</w:t>
      </w:r>
      <w:r w:rsidR="006E74C1">
        <w:rPr>
          <w:rStyle w:val="magazineshorttext1"/>
          <w:rFonts w:ascii="Times New Roman" w:hAnsi="Times New Roman" w:cs="Times New Roman"/>
          <w:b w:val="0"/>
          <w:bCs w:val="0"/>
          <w:sz w:val="24"/>
        </w:rPr>
        <w:t xml:space="preserve"> I</w:t>
      </w:r>
      <w:r w:rsidR="006E74C1" w:rsidRPr="006E74C1">
        <w:rPr>
          <w:rStyle w:val="magazineshorttext1"/>
          <w:rFonts w:ascii="Times New Roman" w:hAnsi="Times New Roman" w:cs="Times New Roman"/>
          <w:b w:val="0"/>
          <w:bCs w:val="0"/>
          <w:sz w:val="20"/>
          <w:szCs w:val="20"/>
        </w:rPr>
        <w:t>HN</w:t>
      </w:r>
      <w:r w:rsidR="00AA1438">
        <w:rPr>
          <w:rStyle w:val="magazineshorttext1"/>
          <w:rFonts w:ascii="Times New Roman" w:hAnsi="Times New Roman" w:cs="Times New Roman"/>
          <w:b w:val="0"/>
          <w:bCs w:val="0"/>
          <w:sz w:val="24"/>
        </w:rPr>
        <w:t xml:space="preserve"> </w:t>
      </w:r>
      <w:r w:rsidR="006E74C1">
        <w:rPr>
          <w:rStyle w:val="magazineshorttext1"/>
          <w:rFonts w:ascii="Times New Roman" w:hAnsi="Times New Roman" w:cs="Times New Roman"/>
          <w:b w:val="0"/>
          <w:bCs w:val="0"/>
          <w:sz w:val="24"/>
        </w:rPr>
        <w:t>weist</w:t>
      </w:r>
      <w:r w:rsidR="00AA1438">
        <w:rPr>
          <w:rStyle w:val="magazineshorttext1"/>
          <w:rFonts w:ascii="Times New Roman" w:hAnsi="Times New Roman" w:cs="Times New Roman"/>
          <w:b w:val="0"/>
          <w:bCs w:val="0"/>
          <w:sz w:val="24"/>
        </w:rPr>
        <w:t xml:space="preserve"> die Prophetie des Zefánja hin</w:t>
      </w:r>
      <w:r w:rsidR="006A1371">
        <w:rPr>
          <w:rStyle w:val="magazineshorttext1"/>
          <w:rFonts w:ascii="Times New Roman" w:hAnsi="Times New Roman" w:cs="Times New Roman"/>
          <w:b w:val="0"/>
          <w:bCs w:val="0"/>
          <w:sz w:val="24"/>
        </w:rPr>
        <w:t>,</w:t>
      </w:r>
      <w:r w:rsidR="00AA1438">
        <w:rPr>
          <w:rStyle w:val="magazineshorttext1"/>
          <w:rFonts w:ascii="Times New Roman" w:hAnsi="Times New Roman" w:cs="Times New Roman"/>
          <w:b w:val="0"/>
          <w:bCs w:val="0"/>
          <w:sz w:val="24"/>
        </w:rPr>
        <w:t xml:space="preserve"> in</w:t>
      </w:r>
      <w:r w:rsidR="00027BD6">
        <w:rPr>
          <w:rStyle w:val="magazineshorttext1"/>
          <w:rFonts w:ascii="Times New Roman" w:hAnsi="Times New Roman" w:cs="Times New Roman"/>
          <w:b w:val="0"/>
          <w:bCs w:val="0"/>
          <w:sz w:val="24"/>
        </w:rPr>
        <w:t xml:space="preserve"> </w:t>
      </w:r>
      <w:r w:rsidR="00447A50">
        <w:rPr>
          <w:rStyle w:val="magazineshorttext1"/>
          <w:rFonts w:ascii="Times New Roman" w:hAnsi="Times New Roman" w:cs="Times New Roman"/>
          <w:b w:val="0"/>
          <w:bCs w:val="0"/>
          <w:sz w:val="24"/>
        </w:rPr>
        <w:t>Jesus</w:t>
      </w:r>
      <w:r w:rsidR="00027BD6">
        <w:rPr>
          <w:rStyle w:val="magazineshorttext1"/>
          <w:rFonts w:ascii="Times New Roman" w:hAnsi="Times New Roman" w:cs="Times New Roman"/>
          <w:b w:val="0"/>
          <w:bCs w:val="0"/>
          <w:sz w:val="24"/>
        </w:rPr>
        <w:t xml:space="preserve"> finde</w:t>
      </w:r>
      <w:r w:rsidR="00326044">
        <w:rPr>
          <w:rStyle w:val="magazineshorttext1"/>
          <w:rFonts w:ascii="Times New Roman" w:hAnsi="Times New Roman" w:cs="Times New Roman"/>
          <w:b w:val="0"/>
          <w:bCs w:val="0"/>
          <w:sz w:val="24"/>
        </w:rPr>
        <w:t>t</w:t>
      </w:r>
      <w:r w:rsidR="00027BD6">
        <w:rPr>
          <w:rStyle w:val="magazineshorttext1"/>
          <w:rFonts w:ascii="Times New Roman" w:hAnsi="Times New Roman" w:cs="Times New Roman"/>
          <w:b w:val="0"/>
          <w:bCs w:val="0"/>
          <w:sz w:val="24"/>
        </w:rPr>
        <w:t xml:space="preserve"> </w:t>
      </w:r>
      <w:r w:rsidR="006E74C1">
        <w:rPr>
          <w:rStyle w:val="magazineshorttext1"/>
          <w:rFonts w:ascii="Times New Roman" w:hAnsi="Times New Roman" w:cs="Times New Roman"/>
          <w:b w:val="0"/>
          <w:bCs w:val="0"/>
          <w:sz w:val="24"/>
        </w:rPr>
        <w:t>s</w:t>
      </w:r>
      <w:r w:rsidR="00027BD6">
        <w:rPr>
          <w:rStyle w:val="magazineshorttext1"/>
          <w:rFonts w:ascii="Times New Roman" w:hAnsi="Times New Roman" w:cs="Times New Roman"/>
          <w:b w:val="0"/>
          <w:bCs w:val="0"/>
          <w:sz w:val="24"/>
        </w:rPr>
        <w:t>ie</w:t>
      </w:r>
      <w:r w:rsidR="00326044">
        <w:rPr>
          <w:rStyle w:val="magazineshorttext1"/>
          <w:rFonts w:ascii="Times New Roman" w:hAnsi="Times New Roman" w:cs="Times New Roman"/>
          <w:b w:val="0"/>
          <w:bCs w:val="0"/>
          <w:sz w:val="24"/>
        </w:rPr>
        <w:t xml:space="preserve"> </w:t>
      </w:r>
      <w:r w:rsidR="00027BD6">
        <w:rPr>
          <w:rStyle w:val="magazineshorttext1"/>
          <w:rFonts w:ascii="Times New Roman" w:hAnsi="Times New Roman" w:cs="Times New Roman"/>
          <w:b w:val="0"/>
          <w:bCs w:val="0"/>
          <w:sz w:val="24"/>
        </w:rPr>
        <w:t>ihre Erfüllung.</w:t>
      </w:r>
    </w:p>
    <w:p w:rsidR="00AA1438" w:rsidRDefault="00AA1438">
      <w:pPr>
        <w:jc w:val="both"/>
        <w:rPr>
          <w:rStyle w:val="magazineshorttext1"/>
          <w:rFonts w:ascii="Times New Roman" w:hAnsi="Times New Roman" w:cs="Times New Roman"/>
          <w:b w:val="0"/>
          <w:bCs w:val="0"/>
          <w:sz w:val="24"/>
        </w:rPr>
      </w:pPr>
      <w:r w:rsidRPr="00CA2628">
        <w:rPr>
          <w:rStyle w:val="magazineshorttext1"/>
          <w:rFonts w:ascii="Times New Roman" w:hAnsi="Times New Roman" w:cs="Times New Roman"/>
          <w:b w:val="0"/>
          <w:bCs w:val="0"/>
          <w:i/>
          <w:sz w:val="24"/>
        </w:rPr>
        <w:t>Paulus</w:t>
      </w:r>
      <w:r>
        <w:rPr>
          <w:rStyle w:val="magazineshorttext1"/>
          <w:rFonts w:ascii="Times New Roman" w:hAnsi="Times New Roman" w:cs="Times New Roman"/>
          <w:b w:val="0"/>
          <w:bCs w:val="0"/>
          <w:sz w:val="24"/>
        </w:rPr>
        <w:t xml:space="preserve"> schreibt</w:t>
      </w:r>
      <w:r w:rsidR="00E663B3">
        <w:rPr>
          <w:rStyle w:val="magazineshorttext1"/>
          <w:rFonts w:ascii="Times New Roman" w:hAnsi="Times New Roman" w:cs="Times New Roman"/>
          <w:b w:val="0"/>
          <w:bCs w:val="0"/>
          <w:sz w:val="24"/>
        </w:rPr>
        <w:t xml:space="preserve"> den</w:t>
      </w:r>
      <w:r>
        <w:rPr>
          <w:rStyle w:val="magazineshorttext1"/>
          <w:rFonts w:ascii="Times New Roman" w:hAnsi="Times New Roman" w:cs="Times New Roman"/>
          <w:b w:val="0"/>
          <w:bCs w:val="0"/>
          <w:sz w:val="24"/>
        </w:rPr>
        <w:t xml:space="preserve"> </w:t>
      </w:r>
      <w:r w:rsidR="00E663B3" w:rsidRPr="000854C4">
        <w:rPr>
          <w:rStyle w:val="magazineshorttext1"/>
          <w:rFonts w:ascii="Times New Roman" w:hAnsi="Times New Roman" w:cs="Times New Roman"/>
          <w:b w:val="0"/>
          <w:bCs w:val="0"/>
          <w:sz w:val="24"/>
        </w:rPr>
        <w:t>Philipp</w:t>
      </w:r>
      <w:r w:rsidR="00E663B3">
        <w:rPr>
          <w:rStyle w:val="magazineshorttext1"/>
          <w:rFonts w:ascii="Times New Roman" w:hAnsi="Times New Roman" w:cs="Times New Roman"/>
          <w:b w:val="0"/>
          <w:bCs w:val="0"/>
          <w:sz w:val="24"/>
        </w:rPr>
        <w:t xml:space="preserve">erbrief </w:t>
      </w:r>
      <w:r w:rsidR="00CA2628">
        <w:rPr>
          <w:rStyle w:val="magazineshorttext1"/>
          <w:rFonts w:ascii="Times New Roman" w:hAnsi="Times New Roman" w:cs="Times New Roman"/>
          <w:b w:val="0"/>
          <w:bCs w:val="0"/>
          <w:sz w:val="24"/>
        </w:rPr>
        <w:t>i</w:t>
      </w:r>
      <w:r>
        <w:rPr>
          <w:rStyle w:val="magazineshorttext1"/>
          <w:rFonts w:ascii="Times New Roman" w:hAnsi="Times New Roman" w:cs="Times New Roman"/>
          <w:b w:val="0"/>
          <w:bCs w:val="0"/>
          <w:sz w:val="24"/>
        </w:rPr>
        <w:t>m Gefängnis</w:t>
      </w:r>
      <w:r w:rsidR="00E663B3">
        <w:rPr>
          <w:rStyle w:val="magazineshorttext1"/>
          <w:rFonts w:ascii="Times New Roman" w:hAnsi="Times New Roman" w:cs="Times New Roman"/>
          <w:b w:val="0"/>
          <w:bCs w:val="0"/>
          <w:sz w:val="24"/>
        </w:rPr>
        <w:t>, ob 57</w:t>
      </w:r>
      <w:r w:rsidR="00CA2628">
        <w:rPr>
          <w:rStyle w:val="magazineshorttext1"/>
          <w:rFonts w:ascii="Times New Roman" w:hAnsi="Times New Roman" w:cs="Times New Roman"/>
          <w:b w:val="0"/>
          <w:bCs w:val="0"/>
          <w:sz w:val="24"/>
        </w:rPr>
        <w:t>/</w:t>
      </w:r>
      <w:r w:rsidR="00E663B3">
        <w:rPr>
          <w:rStyle w:val="magazineshorttext1"/>
          <w:rFonts w:ascii="Times New Roman" w:hAnsi="Times New Roman" w:cs="Times New Roman"/>
          <w:b w:val="0"/>
          <w:bCs w:val="0"/>
          <w:sz w:val="24"/>
        </w:rPr>
        <w:t>59 in Cäsarea</w:t>
      </w:r>
      <w:r w:rsidR="006E74C1">
        <w:rPr>
          <w:rStyle w:val="magazineshorttext1"/>
          <w:rFonts w:ascii="Times New Roman" w:hAnsi="Times New Roman" w:cs="Times New Roman"/>
          <w:b w:val="0"/>
          <w:bCs w:val="0"/>
          <w:sz w:val="24"/>
        </w:rPr>
        <w:t xml:space="preserve"> am Meer</w:t>
      </w:r>
      <w:r w:rsidR="0006187B">
        <w:rPr>
          <w:rStyle w:val="magazineshorttext1"/>
          <w:rFonts w:ascii="Times New Roman" w:hAnsi="Times New Roman" w:cs="Times New Roman"/>
          <w:b w:val="0"/>
          <w:bCs w:val="0"/>
          <w:sz w:val="24"/>
        </w:rPr>
        <w:t>,</w:t>
      </w:r>
      <w:r w:rsidR="00E663B3">
        <w:rPr>
          <w:rStyle w:val="magazineshorttext1"/>
          <w:rFonts w:ascii="Times New Roman" w:hAnsi="Times New Roman" w:cs="Times New Roman"/>
          <w:b w:val="0"/>
          <w:bCs w:val="0"/>
          <w:sz w:val="24"/>
        </w:rPr>
        <w:t xml:space="preserve"> o</w:t>
      </w:r>
      <w:r w:rsidR="0006187B">
        <w:rPr>
          <w:rStyle w:val="magazineshorttext1"/>
          <w:rFonts w:ascii="Times New Roman" w:hAnsi="Times New Roman" w:cs="Times New Roman"/>
          <w:b w:val="0"/>
          <w:bCs w:val="0"/>
          <w:sz w:val="24"/>
        </w:rPr>
        <w:t>b</w:t>
      </w:r>
      <w:r w:rsidR="00E663B3">
        <w:rPr>
          <w:rStyle w:val="magazineshorttext1"/>
          <w:rFonts w:ascii="Times New Roman" w:hAnsi="Times New Roman" w:cs="Times New Roman"/>
          <w:b w:val="0"/>
          <w:bCs w:val="0"/>
          <w:sz w:val="24"/>
        </w:rPr>
        <w:t xml:space="preserve"> 62/63 in Rom</w:t>
      </w:r>
      <w:r w:rsidR="0006187B">
        <w:rPr>
          <w:rStyle w:val="magazineshorttext1"/>
          <w:rFonts w:ascii="Times New Roman" w:hAnsi="Times New Roman" w:cs="Times New Roman"/>
          <w:b w:val="0"/>
          <w:bCs w:val="0"/>
          <w:sz w:val="24"/>
        </w:rPr>
        <w:t>, oder 55 in Ephesus</w:t>
      </w:r>
      <w:r w:rsidR="00E663B3">
        <w:rPr>
          <w:rStyle w:val="magazineshorttext1"/>
          <w:rFonts w:ascii="Times New Roman" w:hAnsi="Times New Roman" w:cs="Times New Roman"/>
          <w:b w:val="0"/>
          <w:bCs w:val="0"/>
          <w:sz w:val="24"/>
        </w:rPr>
        <w:t xml:space="preserve"> ist umstritten</w:t>
      </w:r>
      <w:r>
        <w:rPr>
          <w:rStyle w:val="magazineshorttext1"/>
          <w:rFonts w:ascii="Times New Roman" w:hAnsi="Times New Roman" w:cs="Times New Roman"/>
          <w:b w:val="0"/>
          <w:bCs w:val="0"/>
          <w:sz w:val="24"/>
        </w:rPr>
        <w:t xml:space="preserve">. </w:t>
      </w:r>
      <w:r w:rsidR="00920A2C">
        <w:rPr>
          <w:rStyle w:val="magazineshorttext1"/>
          <w:rFonts w:ascii="Times New Roman" w:hAnsi="Times New Roman" w:cs="Times New Roman"/>
          <w:b w:val="0"/>
          <w:bCs w:val="0"/>
          <w:sz w:val="24"/>
        </w:rPr>
        <w:t>Auch im Gefäng</w:t>
      </w:r>
      <w:r w:rsidR="0006187B">
        <w:rPr>
          <w:rStyle w:val="magazineshorttext1"/>
          <w:rFonts w:ascii="Times New Roman" w:hAnsi="Times New Roman" w:cs="Times New Roman"/>
          <w:b w:val="0"/>
          <w:bCs w:val="0"/>
          <w:sz w:val="24"/>
        </w:rPr>
        <w:softHyphen/>
      </w:r>
      <w:r w:rsidR="00920A2C">
        <w:rPr>
          <w:rStyle w:val="magazineshorttext1"/>
          <w:rFonts w:ascii="Times New Roman" w:hAnsi="Times New Roman" w:cs="Times New Roman"/>
          <w:b w:val="0"/>
          <w:bCs w:val="0"/>
          <w:sz w:val="24"/>
        </w:rPr>
        <w:t>nis</w:t>
      </w:r>
      <w:r w:rsidR="00326044">
        <w:rPr>
          <w:rStyle w:val="magazineshorttext1"/>
          <w:rFonts w:ascii="Times New Roman" w:hAnsi="Times New Roman" w:cs="Times New Roman"/>
          <w:b w:val="0"/>
          <w:bCs w:val="0"/>
          <w:sz w:val="24"/>
        </w:rPr>
        <w:t xml:space="preserve"> macht</w:t>
      </w:r>
      <w:r>
        <w:rPr>
          <w:rStyle w:val="magazineshorttext1"/>
          <w:rFonts w:ascii="Times New Roman" w:hAnsi="Times New Roman" w:cs="Times New Roman"/>
          <w:b w:val="0"/>
          <w:bCs w:val="0"/>
          <w:sz w:val="24"/>
        </w:rPr>
        <w:t xml:space="preserve"> </w:t>
      </w:r>
      <w:r w:rsidR="00920A2C">
        <w:rPr>
          <w:rStyle w:val="magazineshorttext1"/>
          <w:rFonts w:ascii="Times New Roman" w:hAnsi="Times New Roman" w:cs="Times New Roman"/>
          <w:b w:val="0"/>
          <w:bCs w:val="0"/>
          <w:sz w:val="24"/>
        </w:rPr>
        <w:t>Paulus</w:t>
      </w:r>
      <w:r w:rsidR="00326044">
        <w:rPr>
          <w:rStyle w:val="magazineshorttext1"/>
          <w:rFonts w:ascii="Times New Roman" w:hAnsi="Times New Roman" w:cs="Times New Roman"/>
          <w:b w:val="0"/>
          <w:bCs w:val="0"/>
          <w:sz w:val="24"/>
        </w:rPr>
        <w:t xml:space="preserve"> die Erfahrung:</w:t>
      </w:r>
      <w:r>
        <w:rPr>
          <w:rStyle w:val="magazineshorttext1"/>
          <w:rFonts w:ascii="Times New Roman" w:hAnsi="Times New Roman" w:cs="Times New Roman"/>
          <w:b w:val="0"/>
          <w:bCs w:val="0"/>
          <w:sz w:val="24"/>
        </w:rPr>
        <w:t xml:space="preserve"> </w:t>
      </w:r>
      <w:r w:rsidR="00326044">
        <w:rPr>
          <w:rStyle w:val="magazineshorttext1"/>
          <w:rFonts w:ascii="Times New Roman" w:hAnsi="Times New Roman" w:cs="Times New Roman"/>
          <w:b w:val="0"/>
          <w:bCs w:val="0"/>
          <w:sz w:val="24"/>
        </w:rPr>
        <w:t>„der Herr ist nahe“</w:t>
      </w:r>
      <w:r w:rsidR="00326044">
        <w:rPr>
          <w:rStyle w:val="magazineshorttext1"/>
          <w:rFonts w:ascii="Times New Roman" w:hAnsi="Times New Roman" w:cs="Times New Roman"/>
          <w:b w:val="0"/>
          <w:bCs w:val="0"/>
          <w:sz w:val="24"/>
          <w:vertAlign w:val="superscript"/>
        </w:rPr>
        <w:t xml:space="preserve"> (Phil 4,5)</w:t>
      </w:r>
      <w:r w:rsidR="00326044">
        <w:rPr>
          <w:rStyle w:val="magazineshorttext1"/>
          <w:rFonts w:ascii="Times New Roman" w:hAnsi="Times New Roman" w:cs="Times New Roman"/>
          <w:b w:val="0"/>
          <w:bCs w:val="0"/>
          <w:sz w:val="24"/>
        </w:rPr>
        <w:t xml:space="preserve"> und </w:t>
      </w:r>
      <w:r>
        <w:rPr>
          <w:rStyle w:val="magazineshorttext1"/>
          <w:rFonts w:ascii="Times New Roman" w:hAnsi="Times New Roman" w:cs="Times New Roman"/>
          <w:b w:val="0"/>
          <w:bCs w:val="0"/>
          <w:sz w:val="24"/>
        </w:rPr>
        <w:t>ju</w:t>
      </w:r>
      <w:r w:rsidR="00326044">
        <w:rPr>
          <w:rStyle w:val="magazineshorttext1"/>
          <w:rFonts w:ascii="Times New Roman" w:hAnsi="Times New Roman" w:cs="Times New Roman"/>
          <w:b w:val="0"/>
          <w:bCs w:val="0"/>
          <w:sz w:val="24"/>
        </w:rPr>
        <w:t>bel</w:t>
      </w:r>
      <w:r w:rsidR="00447A50">
        <w:rPr>
          <w:rStyle w:val="magazineshorttext1"/>
          <w:rFonts w:ascii="Times New Roman" w:hAnsi="Times New Roman" w:cs="Times New Roman"/>
          <w:b w:val="0"/>
          <w:bCs w:val="0"/>
          <w:sz w:val="24"/>
        </w:rPr>
        <w:t>t</w:t>
      </w:r>
      <w:r w:rsidR="00326044">
        <w:rPr>
          <w:rStyle w:val="magazineshorttext1"/>
          <w:rFonts w:ascii="Times New Roman" w:hAnsi="Times New Roman" w:cs="Times New Roman"/>
          <w:b w:val="0"/>
          <w:bCs w:val="0"/>
          <w:sz w:val="24"/>
        </w:rPr>
        <w:t>.</w:t>
      </w:r>
      <w:r>
        <w:rPr>
          <w:rStyle w:val="magazineshorttext1"/>
          <w:rFonts w:ascii="Times New Roman" w:hAnsi="Times New Roman" w:cs="Times New Roman"/>
          <w:b w:val="0"/>
          <w:bCs w:val="0"/>
          <w:sz w:val="24"/>
        </w:rPr>
        <w:t xml:space="preserve"> </w:t>
      </w:r>
      <w:r w:rsidR="00326044">
        <w:rPr>
          <w:rStyle w:val="magazineshorttext1"/>
          <w:rFonts w:ascii="Times New Roman" w:hAnsi="Times New Roman" w:cs="Times New Roman"/>
          <w:b w:val="0"/>
          <w:bCs w:val="0"/>
          <w:sz w:val="24"/>
        </w:rPr>
        <w:t>E</w:t>
      </w:r>
      <w:r>
        <w:rPr>
          <w:rStyle w:val="magazineshorttext1"/>
          <w:rFonts w:ascii="Times New Roman" w:hAnsi="Times New Roman" w:cs="Times New Roman"/>
          <w:b w:val="0"/>
          <w:bCs w:val="0"/>
          <w:sz w:val="24"/>
        </w:rPr>
        <w:t>r fordert uns auf: „Sorgt euch um nichts, sondern bringt in jeder Lage betend und flehend eure Bitten mit Dank vor Gott.“</w:t>
      </w:r>
      <w:r>
        <w:rPr>
          <w:rStyle w:val="magazineshorttext1"/>
          <w:rFonts w:ascii="Times New Roman" w:hAnsi="Times New Roman" w:cs="Times New Roman"/>
          <w:b w:val="0"/>
          <w:bCs w:val="0"/>
          <w:sz w:val="24"/>
          <w:vertAlign w:val="superscript"/>
        </w:rPr>
        <w:t xml:space="preserve"> (Phil 4,6)</w:t>
      </w:r>
      <w:r>
        <w:rPr>
          <w:rStyle w:val="magazineshorttext1"/>
          <w:rFonts w:ascii="Times New Roman" w:hAnsi="Times New Roman" w:cs="Times New Roman"/>
          <w:b w:val="0"/>
          <w:bCs w:val="0"/>
          <w:sz w:val="24"/>
        </w:rPr>
        <w:t xml:space="preserve"> </w:t>
      </w:r>
      <w:r w:rsidR="002F43EA">
        <w:rPr>
          <w:rStyle w:val="magazineshorttext1"/>
          <w:rFonts w:ascii="Times New Roman" w:hAnsi="Times New Roman" w:cs="Times New Roman"/>
          <w:b w:val="0"/>
          <w:bCs w:val="0"/>
          <w:sz w:val="24"/>
        </w:rPr>
        <w:t xml:space="preserve">– </w:t>
      </w:r>
      <w:r>
        <w:rPr>
          <w:rStyle w:val="magazineshorttext1"/>
          <w:rFonts w:ascii="Times New Roman" w:hAnsi="Times New Roman" w:cs="Times New Roman"/>
          <w:b w:val="0"/>
          <w:bCs w:val="0"/>
          <w:sz w:val="24"/>
        </w:rPr>
        <w:t>Hier wird uns die christliche Art und Weise des Betens ge</w:t>
      </w:r>
      <w:r w:rsidR="00CA2628">
        <w:rPr>
          <w:rStyle w:val="magazineshorttext1"/>
          <w:rFonts w:ascii="Times New Roman" w:hAnsi="Times New Roman" w:cs="Times New Roman"/>
          <w:b w:val="0"/>
          <w:bCs w:val="0"/>
          <w:sz w:val="24"/>
        </w:rPr>
        <w:t>zeig</w:t>
      </w:r>
      <w:r>
        <w:rPr>
          <w:rStyle w:val="magazineshorttext1"/>
          <w:rFonts w:ascii="Times New Roman" w:hAnsi="Times New Roman" w:cs="Times New Roman"/>
          <w:b w:val="0"/>
          <w:bCs w:val="0"/>
          <w:sz w:val="24"/>
        </w:rPr>
        <w:t>t: Im Beten und Flehen werden die Situation und das Belastende an ihr deutlich beim Namen genannt. Doch der Beter soll nicht nur mit dem Ver</w:t>
      </w:r>
      <w:r>
        <w:rPr>
          <w:rStyle w:val="magazineshorttext1"/>
          <w:rFonts w:ascii="Times New Roman" w:hAnsi="Times New Roman" w:cs="Times New Roman"/>
          <w:b w:val="0"/>
          <w:bCs w:val="0"/>
          <w:sz w:val="24"/>
        </w:rPr>
        <w:softHyphen/>
        <w:t xml:space="preserve">trauen, sondern </w:t>
      </w:r>
      <w:r w:rsidR="001F1D7F">
        <w:rPr>
          <w:rStyle w:val="magazineshorttext1"/>
          <w:rFonts w:ascii="Times New Roman" w:hAnsi="Times New Roman" w:cs="Times New Roman"/>
          <w:b w:val="0"/>
          <w:bCs w:val="0"/>
          <w:sz w:val="24"/>
        </w:rPr>
        <w:t>in</w:t>
      </w:r>
      <w:r>
        <w:rPr>
          <w:rStyle w:val="magazineshorttext1"/>
          <w:rFonts w:ascii="Times New Roman" w:hAnsi="Times New Roman" w:cs="Times New Roman"/>
          <w:b w:val="0"/>
          <w:bCs w:val="0"/>
          <w:sz w:val="24"/>
        </w:rPr>
        <w:t xml:space="preserve"> der Gewissheit beten, dass Gott ihn erhört. Deshalb </w:t>
      </w:r>
      <w:r w:rsidR="001F1D7F">
        <w:rPr>
          <w:rStyle w:val="magazineshorttext1"/>
          <w:rFonts w:ascii="Times New Roman" w:hAnsi="Times New Roman" w:cs="Times New Roman"/>
          <w:b w:val="0"/>
          <w:bCs w:val="0"/>
          <w:sz w:val="24"/>
        </w:rPr>
        <w:t>soll</w:t>
      </w:r>
      <w:r w:rsidR="00920A2C">
        <w:rPr>
          <w:rStyle w:val="magazineshorttext1"/>
          <w:rFonts w:ascii="Times New Roman" w:hAnsi="Times New Roman" w:cs="Times New Roman"/>
          <w:b w:val="0"/>
          <w:bCs w:val="0"/>
          <w:sz w:val="24"/>
        </w:rPr>
        <w:t xml:space="preserve"> </w:t>
      </w:r>
      <w:r w:rsidR="00234D81">
        <w:rPr>
          <w:rStyle w:val="magazineshorttext1"/>
          <w:rFonts w:ascii="Times New Roman" w:hAnsi="Times New Roman" w:cs="Times New Roman"/>
          <w:b w:val="0"/>
          <w:bCs w:val="0"/>
          <w:sz w:val="24"/>
        </w:rPr>
        <w:t>er</w:t>
      </w:r>
      <w:r>
        <w:rPr>
          <w:rStyle w:val="magazineshorttext1"/>
          <w:rFonts w:ascii="Times New Roman" w:hAnsi="Times New Roman" w:cs="Times New Roman"/>
          <w:b w:val="0"/>
          <w:bCs w:val="0"/>
          <w:sz w:val="24"/>
        </w:rPr>
        <w:t xml:space="preserve"> </w:t>
      </w:r>
      <w:r w:rsidR="001F1D7F">
        <w:rPr>
          <w:rStyle w:val="magazineshorttext1"/>
          <w:rFonts w:ascii="Times New Roman" w:hAnsi="Times New Roman" w:cs="Times New Roman"/>
          <w:b w:val="0"/>
          <w:bCs w:val="0"/>
          <w:sz w:val="24"/>
        </w:rPr>
        <w:t>mit</w:t>
      </w:r>
      <w:r>
        <w:rPr>
          <w:rStyle w:val="magazineshorttext1"/>
          <w:rFonts w:ascii="Times New Roman" w:hAnsi="Times New Roman" w:cs="Times New Roman"/>
          <w:b w:val="0"/>
          <w:bCs w:val="0"/>
          <w:sz w:val="24"/>
        </w:rPr>
        <w:t xml:space="preserve"> Dank </w:t>
      </w:r>
      <w:r w:rsidR="001F1D7F">
        <w:rPr>
          <w:rStyle w:val="magazineshorttext1"/>
          <w:rFonts w:ascii="Times New Roman" w:hAnsi="Times New Roman" w:cs="Times New Roman"/>
          <w:b w:val="0"/>
          <w:bCs w:val="0"/>
          <w:sz w:val="24"/>
        </w:rPr>
        <w:t>beten</w:t>
      </w:r>
      <w:r>
        <w:rPr>
          <w:rStyle w:val="magazineshorttext1"/>
          <w:rFonts w:ascii="Times New Roman" w:hAnsi="Times New Roman" w:cs="Times New Roman"/>
          <w:b w:val="0"/>
          <w:bCs w:val="0"/>
          <w:sz w:val="24"/>
        </w:rPr>
        <w:t>.</w:t>
      </w:r>
    </w:p>
    <w:p w:rsidR="0006187B" w:rsidRPr="0006187B" w:rsidRDefault="0006187B">
      <w:pPr>
        <w:jc w:val="both"/>
        <w:rPr>
          <w:rStyle w:val="magazineshorttext1"/>
          <w:rFonts w:ascii="Times New Roman" w:hAnsi="Times New Roman" w:cs="Times New Roman"/>
          <w:b w:val="0"/>
          <w:bCs w:val="0"/>
          <w:sz w:val="4"/>
          <w:szCs w:val="4"/>
        </w:rPr>
      </w:pPr>
    </w:p>
    <w:p w:rsidR="00AA1438" w:rsidRDefault="00E304F5">
      <w:pPr>
        <w:jc w:val="both"/>
        <w:rPr>
          <w:rStyle w:val="magazineshorttext1"/>
          <w:rFonts w:ascii="Times New Roman" w:hAnsi="Times New Roman" w:cs="Times New Roman"/>
          <w:b w:val="0"/>
          <w:bCs w:val="0"/>
          <w:sz w:val="24"/>
        </w:rPr>
      </w:pPr>
      <w:r>
        <w:rPr>
          <w:rStyle w:val="magazineshorttext1"/>
          <w:rFonts w:ascii="Times New Roman" w:hAnsi="Times New Roman" w:cs="Times New Roman"/>
          <w:b w:val="0"/>
          <w:bCs w:val="0"/>
          <w:sz w:val="24"/>
        </w:rPr>
        <w:t>Das</w:t>
      </w:r>
      <w:r w:rsidR="00AA1438">
        <w:rPr>
          <w:rStyle w:val="magazineshorttext1"/>
          <w:rFonts w:ascii="Times New Roman" w:hAnsi="Times New Roman" w:cs="Times New Roman"/>
          <w:b w:val="0"/>
          <w:bCs w:val="0"/>
          <w:sz w:val="24"/>
        </w:rPr>
        <w:t xml:space="preserve"> </w:t>
      </w:r>
      <w:r w:rsidR="00AA1438">
        <w:rPr>
          <w:rStyle w:val="magazineshorttext1"/>
          <w:rFonts w:ascii="Times New Roman" w:hAnsi="Times New Roman" w:cs="Times New Roman"/>
          <w:b w:val="0"/>
          <w:bCs w:val="0"/>
          <w:i/>
          <w:iCs/>
          <w:sz w:val="24"/>
        </w:rPr>
        <w:t>Evangelium</w:t>
      </w:r>
      <w:r w:rsidR="00AA1438">
        <w:rPr>
          <w:rStyle w:val="magazineshorttext1"/>
          <w:rFonts w:ascii="Times New Roman" w:hAnsi="Times New Roman" w:cs="Times New Roman"/>
          <w:b w:val="0"/>
          <w:bCs w:val="0"/>
          <w:sz w:val="24"/>
        </w:rPr>
        <w:t xml:space="preserve"> </w:t>
      </w:r>
      <w:r>
        <w:rPr>
          <w:rStyle w:val="magazineshorttext1"/>
          <w:rFonts w:ascii="Times New Roman" w:hAnsi="Times New Roman" w:cs="Times New Roman"/>
          <w:b w:val="0"/>
          <w:bCs w:val="0"/>
          <w:sz w:val="24"/>
        </w:rPr>
        <w:t>zeigt</w:t>
      </w:r>
      <w:r w:rsidR="00AA1438">
        <w:rPr>
          <w:rStyle w:val="magazineshorttext1"/>
          <w:rFonts w:ascii="Times New Roman" w:hAnsi="Times New Roman" w:cs="Times New Roman"/>
          <w:b w:val="0"/>
          <w:bCs w:val="0"/>
          <w:sz w:val="24"/>
        </w:rPr>
        <w:t xml:space="preserve"> uns de</w:t>
      </w:r>
      <w:r>
        <w:rPr>
          <w:rStyle w:val="magazineshorttext1"/>
          <w:rFonts w:ascii="Times New Roman" w:hAnsi="Times New Roman" w:cs="Times New Roman"/>
          <w:b w:val="0"/>
          <w:bCs w:val="0"/>
          <w:sz w:val="24"/>
        </w:rPr>
        <w:t>n</w:t>
      </w:r>
      <w:r w:rsidR="00AA1438">
        <w:rPr>
          <w:rStyle w:val="magazineshorttext1"/>
          <w:rFonts w:ascii="Times New Roman" w:hAnsi="Times New Roman" w:cs="Times New Roman"/>
          <w:b w:val="0"/>
          <w:bCs w:val="0"/>
          <w:sz w:val="24"/>
        </w:rPr>
        <w:t xml:space="preserve"> Weg zu</w:t>
      </w:r>
      <w:r>
        <w:rPr>
          <w:rStyle w:val="magazineshorttext1"/>
          <w:rFonts w:ascii="Times New Roman" w:hAnsi="Times New Roman" w:cs="Times New Roman"/>
          <w:b w:val="0"/>
          <w:bCs w:val="0"/>
          <w:sz w:val="24"/>
        </w:rPr>
        <w:t>r</w:t>
      </w:r>
      <w:r w:rsidR="00AA1438">
        <w:rPr>
          <w:rStyle w:val="magazineshorttext1"/>
          <w:rFonts w:ascii="Times New Roman" w:hAnsi="Times New Roman" w:cs="Times New Roman"/>
          <w:b w:val="0"/>
          <w:bCs w:val="0"/>
          <w:sz w:val="24"/>
        </w:rPr>
        <w:t xml:space="preserve"> Freude, von der Zefanja und Paulus sprechen, in den Worten des </w:t>
      </w:r>
      <w:r w:rsidR="00234D81">
        <w:rPr>
          <w:rStyle w:val="magazineshorttext1"/>
          <w:rFonts w:ascii="Times New Roman" w:hAnsi="Times New Roman" w:cs="Times New Roman"/>
          <w:b w:val="0"/>
          <w:bCs w:val="0"/>
          <w:sz w:val="24"/>
        </w:rPr>
        <w:t>Johannes</w:t>
      </w:r>
      <w:r w:rsidR="00AA1438">
        <w:rPr>
          <w:rStyle w:val="magazineshorttext1"/>
          <w:rFonts w:ascii="Times New Roman" w:hAnsi="Times New Roman" w:cs="Times New Roman"/>
          <w:b w:val="0"/>
          <w:bCs w:val="0"/>
          <w:sz w:val="24"/>
        </w:rPr>
        <w:t>.</w:t>
      </w:r>
    </w:p>
    <w:p w:rsidR="00AA1438" w:rsidRPr="00E304F5" w:rsidRDefault="002F43EA">
      <w:pPr>
        <w:jc w:val="both"/>
        <w:rPr>
          <w:rStyle w:val="magazinetext1"/>
          <w:rFonts w:ascii="Times New Roman" w:hAnsi="Times New Roman" w:cs="Times New Roman"/>
          <w:sz w:val="24"/>
        </w:rPr>
      </w:pPr>
      <w:r>
        <w:rPr>
          <w:rStyle w:val="magazinetext1"/>
          <w:rFonts w:ascii="Times New Roman" w:hAnsi="Times New Roman" w:cs="Times New Roman"/>
          <w:sz w:val="24"/>
        </w:rPr>
        <w:t>Die</w:t>
      </w:r>
      <w:r w:rsidR="006A1371">
        <w:rPr>
          <w:rStyle w:val="magazinetext1"/>
          <w:rFonts w:ascii="Times New Roman" w:hAnsi="Times New Roman" w:cs="Times New Roman"/>
          <w:sz w:val="24"/>
        </w:rPr>
        <w:t xml:space="preserve"> </w:t>
      </w:r>
      <w:r>
        <w:rPr>
          <w:rStyle w:val="magazinetext1"/>
          <w:rFonts w:ascii="Times New Roman" w:hAnsi="Times New Roman" w:cs="Times New Roman"/>
          <w:sz w:val="24"/>
        </w:rPr>
        <w:t>Liturgie</w:t>
      </w:r>
      <w:r w:rsidR="00AA1438">
        <w:rPr>
          <w:rStyle w:val="magazinetext1"/>
          <w:rFonts w:ascii="Times New Roman" w:hAnsi="Times New Roman" w:cs="Times New Roman"/>
          <w:sz w:val="24"/>
        </w:rPr>
        <w:t xml:space="preserve"> der Adventszeit</w:t>
      </w:r>
      <w:r w:rsidR="001F1D7F">
        <w:rPr>
          <w:rStyle w:val="magazinetext1"/>
          <w:rFonts w:ascii="Times New Roman" w:hAnsi="Times New Roman" w:cs="Times New Roman"/>
          <w:sz w:val="24"/>
        </w:rPr>
        <w:t xml:space="preserve"> </w:t>
      </w:r>
      <w:r>
        <w:rPr>
          <w:rStyle w:val="magazinetext1"/>
          <w:rFonts w:ascii="Times New Roman" w:hAnsi="Times New Roman" w:cs="Times New Roman"/>
          <w:sz w:val="24"/>
        </w:rPr>
        <w:t>stellt uns den Täufer</w:t>
      </w:r>
      <w:r w:rsidR="006E74C1">
        <w:rPr>
          <w:rStyle w:val="magazinetext1"/>
          <w:rFonts w:ascii="Times New Roman" w:hAnsi="Times New Roman" w:cs="Times New Roman"/>
          <w:sz w:val="24"/>
        </w:rPr>
        <w:t xml:space="preserve"> Johannes</w:t>
      </w:r>
      <w:r>
        <w:rPr>
          <w:rStyle w:val="magazinetext1"/>
          <w:rFonts w:ascii="Times New Roman" w:hAnsi="Times New Roman" w:cs="Times New Roman"/>
          <w:sz w:val="24"/>
        </w:rPr>
        <w:t xml:space="preserve"> </w:t>
      </w:r>
      <w:r w:rsidR="00AA1438">
        <w:rPr>
          <w:rStyle w:val="magazinetext1"/>
          <w:rFonts w:ascii="Times New Roman" w:hAnsi="Times New Roman" w:cs="Times New Roman"/>
          <w:sz w:val="24"/>
        </w:rPr>
        <w:t xml:space="preserve">immer </w:t>
      </w:r>
      <w:r w:rsidR="006A1371">
        <w:rPr>
          <w:rStyle w:val="magazinetext1"/>
          <w:rFonts w:ascii="Times New Roman" w:hAnsi="Times New Roman" w:cs="Times New Roman"/>
          <w:sz w:val="24"/>
        </w:rPr>
        <w:t>neu</w:t>
      </w:r>
      <w:r w:rsidR="00AA1438">
        <w:rPr>
          <w:rStyle w:val="magazinetext1"/>
          <w:rFonts w:ascii="Times New Roman" w:hAnsi="Times New Roman" w:cs="Times New Roman"/>
          <w:sz w:val="24"/>
        </w:rPr>
        <w:t xml:space="preserve"> vor Augen. Gott hat ihn gesandt, um Jesus, dem Messias, den Weg zu bereiten.</w:t>
      </w:r>
      <w:r w:rsidR="006E74C1">
        <w:rPr>
          <w:rStyle w:val="magazinetext1"/>
          <w:rFonts w:ascii="Times New Roman" w:hAnsi="Times New Roman" w:cs="Times New Roman"/>
          <w:sz w:val="24"/>
        </w:rPr>
        <w:t xml:space="preserve"> </w:t>
      </w:r>
      <w:r w:rsidR="00AA1438">
        <w:rPr>
          <w:rStyle w:val="magazinetext1"/>
          <w:rFonts w:ascii="Times New Roman" w:hAnsi="Times New Roman" w:cs="Times New Roman"/>
          <w:sz w:val="24"/>
        </w:rPr>
        <w:t xml:space="preserve">Den Menschen, die zu ihm kamen, legte </w:t>
      </w:r>
      <w:r w:rsidR="006A1371">
        <w:rPr>
          <w:rStyle w:val="magazinetext1"/>
          <w:rFonts w:ascii="Times New Roman" w:hAnsi="Times New Roman" w:cs="Times New Roman"/>
          <w:sz w:val="24"/>
        </w:rPr>
        <w:t>Johannes</w:t>
      </w:r>
      <w:r w:rsidR="00AA1438">
        <w:rPr>
          <w:rStyle w:val="magazinetext1"/>
          <w:rFonts w:ascii="Times New Roman" w:hAnsi="Times New Roman" w:cs="Times New Roman"/>
          <w:sz w:val="24"/>
        </w:rPr>
        <w:t xml:space="preserve"> die totale Umkehr ihre</w:t>
      </w:r>
      <w:r w:rsidR="003A6259">
        <w:rPr>
          <w:rStyle w:val="magazinetext1"/>
          <w:rFonts w:ascii="Times New Roman" w:hAnsi="Times New Roman" w:cs="Times New Roman"/>
          <w:sz w:val="24"/>
        </w:rPr>
        <w:t>s</w:t>
      </w:r>
      <w:r w:rsidR="00AA1438">
        <w:rPr>
          <w:rStyle w:val="magazinetext1"/>
          <w:rFonts w:ascii="Times New Roman" w:hAnsi="Times New Roman" w:cs="Times New Roman"/>
          <w:sz w:val="24"/>
        </w:rPr>
        <w:t xml:space="preserve"> Lebens </w:t>
      </w:r>
      <w:r w:rsidR="00ED43BB">
        <w:rPr>
          <w:rStyle w:val="magazinetext1"/>
          <w:rFonts w:ascii="Times New Roman" w:hAnsi="Times New Roman" w:cs="Times New Roman"/>
          <w:sz w:val="24"/>
        </w:rPr>
        <w:t>ans Herz</w:t>
      </w:r>
      <w:r w:rsidR="00AA1438">
        <w:rPr>
          <w:rStyle w:val="magazinetext1"/>
          <w:rFonts w:ascii="Times New Roman" w:hAnsi="Times New Roman" w:cs="Times New Roman"/>
          <w:sz w:val="24"/>
        </w:rPr>
        <w:t>: „Bringt Früchte hervor, die eure Umkehr zeigen.“</w:t>
      </w:r>
      <w:r w:rsidR="00AA1438">
        <w:rPr>
          <w:rStyle w:val="magazinetext1"/>
          <w:rFonts w:ascii="Times New Roman" w:hAnsi="Times New Roman" w:cs="Times New Roman"/>
          <w:sz w:val="24"/>
          <w:vertAlign w:val="superscript"/>
        </w:rPr>
        <w:t xml:space="preserve"> (Lk 3,8)</w:t>
      </w:r>
      <w:r w:rsidR="00AA1438">
        <w:rPr>
          <w:rStyle w:val="magazinetext1"/>
          <w:rFonts w:ascii="Times New Roman" w:hAnsi="Times New Roman" w:cs="Times New Roman"/>
          <w:sz w:val="24"/>
        </w:rPr>
        <w:t xml:space="preserve"> Denjenigen, die ihn fragten: „Was sollen wir tun?“</w:t>
      </w:r>
      <w:r w:rsidR="00AA1438">
        <w:rPr>
          <w:rStyle w:val="magazinetext1"/>
          <w:rFonts w:ascii="Times New Roman" w:hAnsi="Times New Roman" w:cs="Times New Roman"/>
          <w:sz w:val="24"/>
          <w:vertAlign w:val="superscript"/>
        </w:rPr>
        <w:t xml:space="preserve"> (Lk 3,10)</w:t>
      </w:r>
      <w:r w:rsidR="00AA1438">
        <w:rPr>
          <w:rStyle w:val="magazinetext1"/>
          <w:rFonts w:ascii="Times New Roman" w:hAnsi="Times New Roman" w:cs="Times New Roman"/>
          <w:sz w:val="24"/>
        </w:rPr>
        <w:t>, antwortete er: „Wer zwei Gewänder hat, der gebe eines davon dem, der keines hat, und wer zu es</w:t>
      </w:r>
      <w:r w:rsidR="00234D81">
        <w:rPr>
          <w:rStyle w:val="magazinetext1"/>
          <w:rFonts w:ascii="Times New Roman" w:hAnsi="Times New Roman" w:cs="Times New Roman"/>
          <w:sz w:val="24"/>
        </w:rPr>
        <w:t>sen hat, der handle ebenso</w:t>
      </w:r>
      <w:r w:rsidR="00E304F5">
        <w:rPr>
          <w:rStyle w:val="magazinetext1"/>
          <w:rFonts w:ascii="Times New Roman" w:hAnsi="Times New Roman" w:cs="Times New Roman"/>
          <w:sz w:val="24"/>
        </w:rPr>
        <w:t>!</w:t>
      </w:r>
      <w:r w:rsidR="00234D81">
        <w:rPr>
          <w:rStyle w:val="magazinetext1"/>
          <w:rFonts w:ascii="Times New Roman" w:hAnsi="Times New Roman" w:cs="Times New Roman"/>
          <w:sz w:val="24"/>
        </w:rPr>
        <w:t>“</w:t>
      </w:r>
      <w:r w:rsidR="00E304F5">
        <w:rPr>
          <w:rStyle w:val="magazinetext1"/>
          <w:rFonts w:ascii="Times New Roman" w:hAnsi="Times New Roman" w:cs="Times New Roman"/>
          <w:sz w:val="24"/>
          <w:vertAlign w:val="superscript"/>
        </w:rPr>
        <w:t xml:space="preserve"> (Lk 3,11)</w:t>
      </w:r>
      <w:r w:rsidR="00E304F5">
        <w:rPr>
          <w:rStyle w:val="magazinetext1"/>
          <w:rFonts w:ascii="Times New Roman" w:hAnsi="Times New Roman" w:cs="Times New Roman"/>
          <w:sz w:val="24"/>
        </w:rPr>
        <w:t xml:space="preserve"> </w:t>
      </w:r>
    </w:p>
    <w:p w:rsidR="00AA1438" w:rsidRDefault="000854C4">
      <w:pPr>
        <w:jc w:val="both"/>
        <w:rPr>
          <w:rStyle w:val="magazinetext1"/>
          <w:rFonts w:ascii="Times New Roman" w:hAnsi="Times New Roman" w:cs="Times New Roman"/>
          <w:sz w:val="24"/>
        </w:rPr>
      </w:pPr>
      <w:r>
        <w:rPr>
          <w:rStyle w:val="magazinetext1"/>
          <w:rFonts w:ascii="Times New Roman" w:hAnsi="Times New Roman" w:cs="Times New Roman"/>
          <w:sz w:val="24"/>
        </w:rPr>
        <w:t>„</w:t>
      </w:r>
      <w:r w:rsidR="00AA1438">
        <w:rPr>
          <w:rStyle w:val="magazinetext1"/>
          <w:rFonts w:ascii="Times New Roman" w:hAnsi="Times New Roman" w:cs="Times New Roman"/>
          <w:sz w:val="24"/>
        </w:rPr>
        <w:t>Warum eigentlich</w:t>
      </w:r>
      <w:r>
        <w:rPr>
          <w:rStyle w:val="magazinetext1"/>
          <w:rFonts w:ascii="Times New Roman" w:hAnsi="Times New Roman" w:cs="Times New Roman"/>
          <w:sz w:val="24"/>
        </w:rPr>
        <w:t>“</w:t>
      </w:r>
      <w:r w:rsidR="00AA1438">
        <w:rPr>
          <w:rStyle w:val="magazinetext1"/>
          <w:rFonts w:ascii="Times New Roman" w:hAnsi="Times New Roman" w:cs="Times New Roman"/>
          <w:sz w:val="24"/>
        </w:rPr>
        <w:t xml:space="preserve"> – so könnte man fragen – </w:t>
      </w:r>
      <w:r>
        <w:rPr>
          <w:rStyle w:val="magazinetext1"/>
          <w:rFonts w:ascii="Times New Roman" w:hAnsi="Times New Roman" w:cs="Times New Roman"/>
          <w:sz w:val="24"/>
        </w:rPr>
        <w:t>„</w:t>
      </w:r>
      <w:r w:rsidR="00AA1438">
        <w:rPr>
          <w:rStyle w:val="magazinetext1"/>
          <w:rFonts w:ascii="Times New Roman" w:hAnsi="Times New Roman" w:cs="Times New Roman"/>
          <w:sz w:val="24"/>
        </w:rPr>
        <w:t>sollte ich denn einem anderen von dem geben, was mir gehört?</w:t>
      </w:r>
      <w:r>
        <w:rPr>
          <w:rStyle w:val="magazinetext1"/>
          <w:rFonts w:ascii="Times New Roman" w:hAnsi="Times New Roman" w:cs="Times New Roman"/>
          <w:sz w:val="24"/>
        </w:rPr>
        <w:t xml:space="preserve"> Ich habe es schließlich schwer erarbeitet.“</w:t>
      </w:r>
      <w:r w:rsidR="00AA1438">
        <w:rPr>
          <w:rStyle w:val="magazinetext1"/>
          <w:rFonts w:ascii="Times New Roman" w:hAnsi="Times New Roman" w:cs="Times New Roman"/>
          <w:sz w:val="24"/>
        </w:rPr>
        <w:t xml:space="preserve"> </w:t>
      </w:r>
      <w:r w:rsidR="00FE26C1">
        <w:rPr>
          <w:rStyle w:val="magazinetext1"/>
          <w:rFonts w:ascii="Times New Roman" w:hAnsi="Times New Roman" w:cs="Times New Roman"/>
          <w:sz w:val="24"/>
        </w:rPr>
        <w:t xml:space="preserve">– </w:t>
      </w:r>
      <w:r w:rsidR="00AA1438">
        <w:rPr>
          <w:rStyle w:val="magazinetext1"/>
          <w:rFonts w:ascii="Times New Roman" w:hAnsi="Times New Roman" w:cs="Times New Roman"/>
          <w:sz w:val="24"/>
        </w:rPr>
        <w:t>Zum einen gilt:</w:t>
      </w:r>
      <w:r w:rsidR="006A1371">
        <w:rPr>
          <w:rStyle w:val="magazinetext1"/>
          <w:rFonts w:ascii="Times New Roman" w:hAnsi="Times New Roman" w:cs="Times New Roman"/>
          <w:sz w:val="24"/>
        </w:rPr>
        <w:t xml:space="preserve"> Jeder von uns konnte nur</w:t>
      </w:r>
      <w:r w:rsidR="00447A50">
        <w:rPr>
          <w:rStyle w:val="magazinetext1"/>
          <w:rFonts w:ascii="Times New Roman" w:hAnsi="Times New Roman" w:cs="Times New Roman"/>
          <w:sz w:val="24"/>
        </w:rPr>
        <w:t xml:space="preserve"> etwas</w:t>
      </w:r>
      <w:r w:rsidR="006A1371">
        <w:rPr>
          <w:rStyle w:val="magazinetext1"/>
          <w:rFonts w:ascii="Times New Roman" w:hAnsi="Times New Roman" w:cs="Times New Roman"/>
          <w:sz w:val="24"/>
        </w:rPr>
        <w:t xml:space="preserve"> erarbeiten, weil Gott</w:t>
      </w:r>
      <w:r w:rsidR="00447A50">
        <w:rPr>
          <w:rStyle w:val="magazinetext1"/>
          <w:rFonts w:ascii="Times New Roman" w:hAnsi="Times New Roman" w:cs="Times New Roman"/>
          <w:sz w:val="24"/>
        </w:rPr>
        <w:t xml:space="preserve"> uns</w:t>
      </w:r>
      <w:r w:rsidR="006A1371">
        <w:rPr>
          <w:rStyle w:val="magazinetext1"/>
          <w:rFonts w:ascii="Times New Roman" w:hAnsi="Times New Roman" w:cs="Times New Roman"/>
          <w:sz w:val="24"/>
        </w:rPr>
        <w:t xml:space="preserve"> die Talente dazu g</w:t>
      </w:r>
      <w:r w:rsidR="00447A50">
        <w:rPr>
          <w:rStyle w:val="magazinetext1"/>
          <w:rFonts w:ascii="Times New Roman" w:hAnsi="Times New Roman" w:cs="Times New Roman"/>
          <w:sz w:val="24"/>
        </w:rPr>
        <w:t>a</w:t>
      </w:r>
      <w:r w:rsidR="006A1371">
        <w:rPr>
          <w:rStyle w:val="magazinetext1"/>
          <w:rFonts w:ascii="Times New Roman" w:hAnsi="Times New Roman" w:cs="Times New Roman"/>
          <w:sz w:val="24"/>
        </w:rPr>
        <w:t xml:space="preserve">b. </w:t>
      </w:r>
      <w:r w:rsidR="00BA6E8B">
        <w:rPr>
          <w:rStyle w:val="magazinetext1"/>
          <w:rFonts w:ascii="Times New Roman" w:hAnsi="Times New Roman" w:cs="Times New Roman"/>
          <w:sz w:val="24"/>
        </w:rPr>
        <w:t>Und d</w:t>
      </w:r>
      <w:r w:rsidR="006A1371">
        <w:rPr>
          <w:rStyle w:val="magazinetext1"/>
          <w:rFonts w:ascii="Times New Roman" w:hAnsi="Times New Roman" w:cs="Times New Roman"/>
          <w:sz w:val="24"/>
        </w:rPr>
        <w:t>ann:</w:t>
      </w:r>
      <w:r w:rsidR="00AA1438">
        <w:rPr>
          <w:rStyle w:val="magazinetext1"/>
          <w:rFonts w:ascii="Times New Roman" w:hAnsi="Times New Roman" w:cs="Times New Roman"/>
          <w:sz w:val="24"/>
        </w:rPr>
        <w:t xml:space="preserve"> Auch </w:t>
      </w:r>
      <w:r w:rsidR="00234D81">
        <w:rPr>
          <w:rStyle w:val="magazinetext1"/>
          <w:rFonts w:ascii="Times New Roman" w:hAnsi="Times New Roman" w:cs="Times New Roman"/>
          <w:sz w:val="24"/>
        </w:rPr>
        <w:t>d</w:t>
      </w:r>
      <w:r w:rsidR="00AA1438">
        <w:rPr>
          <w:rStyle w:val="magazinetext1"/>
          <w:rFonts w:ascii="Times New Roman" w:hAnsi="Times New Roman" w:cs="Times New Roman"/>
          <w:sz w:val="24"/>
        </w:rPr>
        <w:t>er</w:t>
      </w:r>
      <w:r w:rsidR="00234D81">
        <w:rPr>
          <w:rStyle w:val="magazinetext1"/>
          <w:rFonts w:ascii="Times New Roman" w:hAnsi="Times New Roman" w:cs="Times New Roman"/>
          <w:sz w:val="24"/>
        </w:rPr>
        <w:t xml:space="preserve"> Andere</w:t>
      </w:r>
      <w:r w:rsidR="00AA1438">
        <w:rPr>
          <w:rStyle w:val="magazinetext1"/>
          <w:rFonts w:ascii="Times New Roman" w:hAnsi="Times New Roman" w:cs="Times New Roman"/>
          <w:sz w:val="24"/>
        </w:rPr>
        <w:t xml:space="preserve"> ist von Gott geschaffen; und deshalb ist e</w:t>
      </w:r>
      <w:r w:rsidR="00234D81">
        <w:rPr>
          <w:rStyle w:val="magazinetext1"/>
          <w:rFonts w:ascii="Times New Roman" w:hAnsi="Times New Roman" w:cs="Times New Roman"/>
          <w:sz w:val="24"/>
        </w:rPr>
        <w:t>r</w:t>
      </w:r>
      <w:r w:rsidR="00AA1438">
        <w:rPr>
          <w:rStyle w:val="magazinetext1"/>
          <w:rFonts w:ascii="Times New Roman" w:hAnsi="Times New Roman" w:cs="Times New Roman"/>
          <w:sz w:val="24"/>
        </w:rPr>
        <w:t xml:space="preserve"> </w:t>
      </w:r>
      <w:r w:rsidR="00234D81">
        <w:rPr>
          <w:rStyle w:val="magazinetext1"/>
          <w:rFonts w:ascii="Times New Roman" w:hAnsi="Times New Roman" w:cs="Times New Roman"/>
          <w:sz w:val="24"/>
        </w:rPr>
        <w:t>Schwester</w:t>
      </w:r>
      <w:r w:rsidR="00AA1438">
        <w:rPr>
          <w:rStyle w:val="magazinetext1"/>
          <w:rFonts w:ascii="Times New Roman" w:hAnsi="Times New Roman" w:cs="Times New Roman"/>
          <w:sz w:val="24"/>
        </w:rPr>
        <w:t xml:space="preserve"> </w:t>
      </w:r>
      <w:r w:rsidR="00234D81">
        <w:rPr>
          <w:rStyle w:val="magazinetext1"/>
          <w:rFonts w:ascii="Times New Roman" w:hAnsi="Times New Roman" w:cs="Times New Roman"/>
          <w:sz w:val="24"/>
        </w:rPr>
        <w:t>oder</w:t>
      </w:r>
      <w:r w:rsidR="00AA1438">
        <w:rPr>
          <w:rStyle w:val="magazinetext1"/>
          <w:rFonts w:ascii="Times New Roman" w:hAnsi="Times New Roman" w:cs="Times New Roman"/>
          <w:sz w:val="24"/>
        </w:rPr>
        <w:t xml:space="preserve"> Bruder. Mahatma </w:t>
      </w:r>
      <w:r w:rsidR="00AA1438">
        <w:rPr>
          <w:rStyle w:val="magazinetext1"/>
          <w:rFonts w:ascii="Times New Roman" w:hAnsi="Times New Roman" w:cs="Times New Roman"/>
          <w:sz w:val="24"/>
        </w:rPr>
        <w:lastRenderedPageBreak/>
        <w:t xml:space="preserve">Gandhi </w:t>
      </w:r>
      <w:r w:rsidR="008C0676">
        <w:rPr>
          <w:rStyle w:val="magazinetext1"/>
          <w:rFonts w:ascii="Times New Roman" w:hAnsi="Times New Roman" w:cs="Times New Roman"/>
          <w:sz w:val="24"/>
        </w:rPr>
        <w:t xml:space="preserve">sagte </w:t>
      </w:r>
      <w:r w:rsidR="00AA1438">
        <w:rPr>
          <w:rStyle w:val="magazinetext1"/>
          <w:rFonts w:ascii="Times New Roman" w:hAnsi="Times New Roman" w:cs="Times New Roman"/>
          <w:sz w:val="24"/>
        </w:rPr>
        <w:t>einmal: „Ich kann dir nicht wehtun, ohne mich</w:t>
      </w:r>
      <w:r w:rsidR="002F43EA">
        <w:rPr>
          <w:rStyle w:val="magazinetext1"/>
          <w:rFonts w:ascii="Times New Roman" w:hAnsi="Times New Roman" w:cs="Times New Roman"/>
          <w:sz w:val="24"/>
        </w:rPr>
        <w:t xml:space="preserve"> selbst</w:t>
      </w:r>
      <w:r w:rsidR="00AA1438">
        <w:rPr>
          <w:rStyle w:val="magazinetext1"/>
          <w:rFonts w:ascii="Times New Roman" w:hAnsi="Times New Roman" w:cs="Times New Roman"/>
          <w:sz w:val="24"/>
        </w:rPr>
        <w:t xml:space="preserve"> zu verletzen.“</w:t>
      </w:r>
      <w:r w:rsidR="00AA1438">
        <w:rPr>
          <w:rStyle w:val="Funotenzeichen"/>
          <w:color w:val="000000"/>
          <w:szCs w:val="18"/>
        </w:rPr>
        <w:footnoteReference w:id="2"/>
      </w:r>
      <w:r w:rsidR="00AA1438">
        <w:rPr>
          <w:rStyle w:val="magazinetext1"/>
          <w:rFonts w:ascii="Times New Roman" w:hAnsi="Times New Roman" w:cs="Times New Roman"/>
          <w:sz w:val="24"/>
        </w:rPr>
        <w:t xml:space="preserve"> </w:t>
      </w:r>
      <w:r w:rsidR="0006187B">
        <w:rPr>
          <w:rStyle w:val="magazinetext1"/>
          <w:rFonts w:ascii="Times New Roman" w:hAnsi="Times New Roman" w:cs="Times New Roman"/>
          <w:sz w:val="24"/>
        </w:rPr>
        <w:t>Auch der heilige Martin hat das gelebt.</w:t>
      </w:r>
      <w:bookmarkStart w:id="0" w:name="_GoBack"/>
      <w:bookmarkEnd w:id="0"/>
    </w:p>
    <w:p w:rsidR="00AA1438" w:rsidRDefault="00AA1438">
      <w:pPr>
        <w:jc w:val="both"/>
        <w:rPr>
          <w:rStyle w:val="magazinetext1"/>
          <w:rFonts w:ascii="Times New Roman" w:hAnsi="Times New Roman" w:cs="Times New Roman"/>
          <w:sz w:val="24"/>
        </w:rPr>
      </w:pPr>
      <w:r>
        <w:rPr>
          <w:rStyle w:val="magazinetext1"/>
          <w:rFonts w:ascii="Times New Roman" w:hAnsi="Times New Roman" w:cs="Times New Roman"/>
          <w:sz w:val="24"/>
        </w:rPr>
        <w:t xml:space="preserve">Die Menschen sind </w:t>
      </w:r>
      <w:r w:rsidR="00AB2A42">
        <w:rPr>
          <w:rStyle w:val="magazinetext1"/>
          <w:rFonts w:ascii="Times New Roman" w:hAnsi="Times New Roman" w:cs="Times New Roman"/>
          <w:sz w:val="24"/>
        </w:rPr>
        <w:t xml:space="preserve">dafür geschaffen, </w:t>
      </w:r>
      <w:r>
        <w:rPr>
          <w:rStyle w:val="magazinetext1"/>
          <w:rFonts w:ascii="Times New Roman" w:hAnsi="Times New Roman" w:cs="Times New Roman"/>
          <w:sz w:val="24"/>
        </w:rPr>
        <w:t>einander Geschenk</w:t>
      </w:r>
      <w:r w:rsidR="00AB2A42">
        <w:rPr>
          <w:rStyle w:val="magazinetext1"/>
          <w:rFonts w:ascii="Times New Roman" w:hAnsi="Times New Roman" w:cs="Times New Roman"/>
          <w:sz w:val="24"/>
        </w:rPr>
        <w:t xml:space="preserve"> zu sein.</w:t>
      </w:r>
      <w:r>
        <w:rPr>
          <w:rStyle w:val="magazinetext1"/>
          <w:rFonts w:ascii="Times New Roman" w:hAnsi="Times New Roman" w:cs="Times New Roman"/>
          <w:sz w:val="24"/>
        </w:rPr>
        <w:t xml:space="preserve"> </w:t>
      </w:r>
      <w:r w:rsidR="00AB2A42">
        <w:rPr>
          <w:rStyle w:val="magazinetext1"/>
          <w:rFonts w:ascii="Times New Roman" w:hAnsi="Times New Roman" w:cs="Times New Roman"/>
          <w:sz w:val="24"/>
        </w:rPr>
        <w:t>S</w:t>
      </w:r>
      <w:r>
        <w:rPr>
          <w:rStyle w:val="magazinetext1"/>
          <w:rFonts w:ascii="Times New Roman" w:hAnsi="Times New Roman" w:cs="Times New Roman"/>
          <w:sz w:val="24"/>
        </w:rPr>
        <w:t>ie sind Abbild Gottes, dessen Wesen die Liebe ist. Das göttliche Gesetz der Liebe liegt uns sozusagen im Blut. Jesus hat uns das mit seinem „neuen Gebot“ deutlich gemacht: „Liebt einander! Wie ich euch geliebt habe, so sollt auch ihr einander lieben.“</w:t>
      </w:r>
      <w:r>
        <w:rPr>
          <w:rStyle w:val="magazinetext1"/>
          <w:rFonts w:ascii="Times New Roman" w:hAnsi="Times New Roman" w:cs="Times New Roman"/>
          <w:sz w:val="24"/>
          <w:vertAlign w:val="superscript"/>
        </w:rPr>
        <w:t xml:space="preserve"> (Joh 13,34)</w:t>
      </w:r>
      <w:r>
        <w:rPr>
          <w:rStyle w:val="magazinetext1"/>
          <w:rFonts w:ascii="Times New Roman" w:hAnsi="Times New Roman" w:cs="Times New Roman"/>
          <w:sz w:val="24"/>
        </w:rPr>
        <w:t xml:space="preserve"> D</w:t>
      </w:r>
      <w:r w:rsidR="008C0676">
        <w:rPr>
          <w:rStyle w:val="magazinetext1"/>
          <w:rFonts w:ascii="Times New Roman" w:hAnsi="Times New Roman" w:cs="Times New Roman"/>
          <w:sz w:val="24"/>
        </w:rPr>
        <w:t>a</w:t>
      </w:r>
      <w:r>
        <w:rPr>
          <w:rStyle w:val="magazinetext1"/>
          <w:rFonts w:ascii="Times New Roman" w:hAnsi="Times New Roman" w:cs="Times New Roman"/>
          <w:sz w:val="24"/>
        </w:rPr>
        <w:t xml:space="preserve">s ist die „Lebensregel des Himmels“. Diese Lebensweise der Dreifaltigkeit wird durch Jesus in das menschliche Zusammenleben hineintragen. Der Vater, der Sohn und der Heilige Geist leben im Himmel in einer so vollkommenen Gemeinschaft, dass sie eins sind. – Ein Gott in drei Personen. </w:t>
      </w:r>
    </w:p>
    <w:p w:rsidR="00AA1438" w:rsidRDefault="00AA1438">
      <w:pPr>
        <w:jc w:val="both"/>
        <w:rPr>
          <w:rStyle w:val="magazinetext1"/>
          <w:rFonts w:ascii="Times New Roman" w:hAnsi="Times New Roman" w:cs="Times New Roman"/>
          <w:sz w:val="24"/>
        </w:rPr>
      </w:pPr>
      <w:r>
        <w:rPr>
          <w:rStyle w:val="magazinetext1"/>
          <w:rFonts w:ascii="Times New Roman" w:hAnsi="Times New Roman" w:cs="Times New Roman"/>
          <w:sz w:val="24"/>
        </w:rPr>
        <w:t xml:space="preserve">Wir verwirklichen unsere Gottebenbildlichkeit in dem Maße, wie wir in der </w:t>
      </w:r>
      <w:r w:rsidR="00234D81">
        <w:rPr>
          <w:rStyle w:val="magazinetext1"/>
          <w:rFonts w:ascii="Times New Roman" w:hAnsi="Times New Roman" w:cs="Times New Roman"/>
          <w:sz w:val="24"/>
        </w:rPr>
        <w:t>Haltung der</w:t>
      </w:r>
      <w:r>
        <w:rPr>
          <w:rStyle w:val="magazinetext1"/>
          <w:rFonts w:ascii="Times New Roman" w:hAnsi="Times New Roman" w:cs="Times New Roman"/>
          <w:sz w:val="24"/>
        </w:rPr>
        <w:t xml:space="preserve"> Liebe leben – der Lebensweise der Getauften. So wie der Sohn zum Vater sagt: „Alles, was mein ist, ist dein, und was dein ist, ist mein“</w:t>
      </w:r>
      <w:r>
        <w:rPr>
          <w:rStyle w:val="magazinetext1"/>
          <w:rFonts w:ascii="Times New Roman" w:hAnsi="Times New Roman" w:cs="Times New Roman"/>
          <w:sz w:val="24"/>
          <w:vertAlign w:val="superscript"/>
        </w:rPr>
        <w:t xml:space="preserve"> Joh 17,10)</w:t>
      </w:r>
      <w:r>
        <w:rPr>
          <w:rStyle w:val="magazinetext1"/>
          <w:rFonts w:ascii="Times New Roman" w:hAnsi="Times New Roman" w:cs="Times New Roman"/>
          <w:sz w:val="24"/>
        </w:rPr>
        <w:t xml:space="preserve">, so gilt auch für uns, dass der Glaube dort in Fülle gelebt wird, wo man nicht nur die geistigen, sondern auch die materiellen Güter teilt. Die Bedürfnisse eines anderen Menschen sollen meine Bedürfnisse </w:t>
      </w:r>
      <w:r w:rsidR="00ED43BB">
        <w:rPr>
          <w:rStyle w:val="magazinetext1"/>
          <w:rFonts w:ascii="Times New Roman" w:hAnsi="Times New Roman" w:cs="Times New Roman"/>
          <w:sz w:val="24"/>
        </w:rPr>
        <w:t>werden</w:t>
      </w:r>
      <w:r>
        <w:rPr>
          <w:rStyle w:val="magazinetext1"/>
          <w:rFonts w:ascii="Times New Roman" w:hAnsi="Times New Roman" w:cs="Times New Roman"/>
          <w:sz w:val="24"/>
        </w:rPr>
        <w:t xml:space="preserve">. Also: </w:t>
      </w:r>
    </w:p>
    <w:p w:rsidR="00AA1438" w:rsidRDefault="00AA1438">
      <w:pPr>
        <w:numPr>
          <w:ilvl w:val="0"/>
          <w:numId w:val="1"/>
        </w:numPr>
        <w:tabs>
          <w:tab w:val="clear" w:pos="720"/>
          <w:tab w:val="num" w:pos="360"/>
        </w:tabs>
        <w:ind w:left="360"/>
        <w:jc w:val="both"/>
        <w:rPr>
          <w:rStyle w:val="magazinetext1"/>
          <w:rFonts w:ascii="Times New Roman" w:hAnsi="Times New Roman" w:cs="Times New Roman"/>
          <w:sz w:val="24"/>
        </w:rPr>
      </w:pPr>
      <w:r>
        <w:rPr>
          <w:rStyle w:val="magazinetext1"/>
          <w:rFonts w:ascii="Times New Roman" w:hAnsi="Times New Roman" w:cs="Times New Roman"/>
          <w:sz w:val="24"/>
        </w:rPr>
        <w:t xml:space="preserve">Hat </w:t>
      </w:r>
      <w:r w:rsidR="00234D81">
        <w:rPr>
          <w:rStyle w:val="magazinetext1"/>
          <w:rFonts w:ascii="Times New Roman" w:hAnsi="Times New Roman" w:cs="Times New Roman"/>
          <w:sz w:val="24"/>
        </w:rPr>
        <w:t>einer</w:t>
      </w:r>
      <w:r>
        <w:rPr>
          <w:rStyle w:val="magazinetext1"/>
          <w:rFonts w:ascii="Times New Roman" w:hAnsi="Times New Roman" w:cs="Times New Roman"/>
          <w:sz w:val="24"/>
        </w:rPr>
        <w:t xml:space="preserve"> keine Arbeit? – Was tue ich, dass er wieder</w:t>
      </w:r>
      <w:r w:rsidR="00920A2C">
        <w:rPr>
          <w:rStyle w:val="magazinetext1"/>
          <w:rFonts w:ascii="Times New Roman" w:hAnsi="Times New Roman" w:cs="Times New Roman"/>
          <w:sz w:val="24"/>
        </w:rPr>
        <w:t xml:space="preserve"> eine</w:t>
      </w:r>
      <w:r>
        <w:rPr>
          <w:rStyle w:val="magazinetext1"/>
          <w:rFonts w:ascii="Times New Roman" w:hAnsi="Times New Roman" w:cs="Times New Roman"/>
          <w:sz w:val="24"/>
        </w:rPr>
        <w:t xml:space="preserve"> findet? </w:t>
      </w:r>
    </w:p>
    <w:p w:rsidR="00AA1438" w:rsidRDefault="00AA1438">
      <w:pPr>
        <w:numPr>
          <w:ilvl w:val="0"/>
          <w:numId w:val="1"/>
        </w:numPr>
        <w:tabs>
          <w:tab w:val="clear" w:pos="720"/>
          <w:tab w:val="num" w:pos="360"/>
        </w:tabs>
        <w:ind w:left="360"/>
        <w:jc w:val="both"/>
        <w:rPr>
          <w:rStyle w:val="magazinetext1"/>
          <w:rFonts w:ascii="Times New Roman" w:hAnsi="Times New Roman" w:cs="Times New Roman"/>
          <w:sz w:val="24"/>
        </w:rPr>
      </w:pPr>
      <w:r>
        <w:rPr>
          <w:rStyle w:val="magazinetext1"/>
          <w:rFonts w:ascii="Times New Roman" w:hAnsi="Times New Roman" w:cs="Times New Roman"/>
          <w:sz w:val="24"/>
        </w:rPr>
        <w:t xml:space="preserve">Ist die Mutter </w:t>
      </w:r>
      <w:r w:rsidR="00234D81">
        <w:rPr>
          <w:rStyle w:val="magazinetext1"/>
          <w:rFonts w:ascii="Times New Roman" w:hAnsi="Times New Roman" w:cs="Times New Roman"/>
          <w:sz w:val="24"/>
        </w:rPr>
        <w:t>d</w:t>
      </w:r>
      <w:r>
        <w:rPr>
          <w:rStyle w:val="magazinetext1"/>
          <w:rFonts w:ascii="Times New Roman" w:hAnsi="Times New Roman" w:cs="Times New Roman"/>
          <w:sz w:val="24"/>
        </w:rPr>
        <w:t>e</w:t>
      </w:r>
      <w:r w:rsidR="00CD739B">
        <w:rPr>
          <w:rStyle w:val="magazinetext1"/>
          <w:rFonts w:ascii="Times New Roman" w:hAnsi="Times New Roman" w:cs="Times New Roman"/>
          <w:sz w:val="24"/>
        </w:rPr>
        <w:t>s</w:t>
      </w:r>
      <w:r>
        <w:rPr>
          <w:rStyle w:val="magazinetext1"/>
          <w:rFonts w:ascii="Times New Roman" w:hAnsi="Times New Roman" w:cs="Times New Roman"/>
          <w:sz w:val="24"/>
        </w:rPr>
        <w:t xml:space="preserve"> Freundes krank? – Stehe ich ihm zur Seite, als wäre es meine Mutter? </w:t>
      </w:r>
    </w:p>
    <w:p w:rsidR="00AA1438" w:rsidRDefault="00AA1438">
      <w:pPr>
        <w:numPr>
          <w:ilvl w:val="0"/>
          <w:numId w:val="1"/>
        </w:numPr>
        <w:tabs>
          <w:tab w:val="clear" w:pos="720"/>
          <w:tab w:val="num" w:pos="360"/>
        </w:tabs>
        <w:ind w:left="360"/>
        <w:jc w:val="both"/>
        <w:rPr>
          <w:rStyle w:val="magazinetext1"/>
          <w:rFonts w:ascii="Times New Roman" w:hAnsi="Times New Roman" w:cs="Times New Roman"/>
          <w:sz w:val="24"/>
        </w:rPr>
      </w:pPr>
      <w:r>
        <w:rPr>
          <w:rStyle w:val="magazinetext1"/>
          <w:rFonts w:ascii="Times New Roman" w:hAnsi="Times New Roman" w:cs="Times New Roman"/>
          <w:sz w:val="24"/>
        </w:rPr>
        <w:t xml:space="preserve">Leiden Menschen Hunger? – Was tue ich, um ihn zu lindern? </w:t>
      </w:r>
    </w:p>
    <w:p w:rsidR="00920A2C" w:rsidRPr="00920A2C" w:rsidRDefault="00920A2C">
      <w:pPr>
        <w:jc w:val="both"/>
        <w:rPr>
          <w:rStyle w:val="magazinetext1"/>
          <w:rFonts w:ascii="Times New Roman" w:hAnsi="Times New Roman" w:cs="Times New Roman"/>
          <w:sz w:val="8"/>
          <w:szCs w:val="8"/>
        </w:rPr>
      </w:pPr>
    </w:p>
    <w:p w:rsidR="00AA1438" w:rsidRDefault="00AA1438">
      <w:pPr>
        <w:jc w:val="both"/>
        <w:rPr>
          <w:rStyle w:val="magazinetext1"/>
          <w:rFonts w:ascii="Times New Roman" w:hAnsi="Times New Roman" w:cs="Times New Roman"/>
          <w:sz w:val="24"/>
          <w:vertAlign w:val="superscript"/>
        </w:rPr>
      </w:pPr>
      <w:r>
        <w:rPr>
          <w:rStyle w:val="magazinetext1"/>
          <w:rFonts w:ascii="Times New Roman" w:hAnsi="Times New Roman" w:cs="Times New Roman"/>
          <w:sz w:val="24"/>
        </w:rPr>
        <w:t xml:space="preserve">Die gleiche Erfahrung </w:t>
      </w:r>
      <w:r w:rsidR="00CD739B">
        <w:rPr>
          <w:rStyle w:val="magazinetext1"/>
          <w:rFonts w:ascii="Times New Roman" w:hAnsi="Times New Roman" w:cs="Times New Roman"/>
          <w:sz w:val="24"/>
        </w:rPr>
        <w:t>durften</w:t>
      </w:r>
      <w:r>
        <w:rPr>
          <w:rStyle w:val="magazinetext1"/>
          <w:rFonts w:ascii="Times New Roman" w:hAnsi="Times New Roman" w:cs="Times New Roman"/>
          <w:sz w:val="24"/>
        </w:rPr>
        <w:t xml:space="preserve"> a</w:t>
      </w:r>
      <w:r w:rsidR="00CD739B">
        <w:rPr>
          <w:rStyle w:val="magazinetext1"/>
          <w:rFonts w:ascii="Times New Roman" w:hAnsi="Times New Roman" w:cs="Times New Roman"/>
          <w:sz w:val="24"/>
        </w:rPr>
        <w:t>uch</w:t>
      </w:r>
      <w:r>
        <w:rPr>
          <w:rStyle w:val="magazinetext1"/>
          <w:rFonts w:ascii="Times New Roman" w:hAnsi="Times New Roman" w:cs="Times New Roman"/>
          <w:sz w:val="24"/>
        </w:rPr>
        <w:t xml:space="preserve"> die ersten Christen in Jerusalem mach</w:t>
      </w:r>
      <w:r w:rsidR="00CD739B">
        <w:rPr>
          <w:rStyle w:val="magazinetext1"/>
          <w:rFonts w:ascii="Times New Roman" w:hAnsi="Times New Roman" w:cs="Times New Roman"/>
          <w:sz w:val="24"/>
        </w:rPr>
        <w:t>en</w:t>
      </w:r>
      <w:r>
        <w:rPr>
          <w:rStyle w:val="magazinetext1"/>
          <w:rFonts w:ascii="Times New Roman" w:hAnsi="Times New Roman" w:cs="Times New Roman"/>
          <w:sz w:val="24"/>
        </w:rPr>
        <w:t xml:space="preserve">: Sie waren „ein Herz und eine Seele. Keiner </w:t>
      </w:r>
      <w:r w:rsidR="00ED43BB">
        <w:rPr>
          <w:rStyle w:val="magazinetext1"/>
          <w:rFonts w:ascii="Times New Roman" w:hAnsi="Times New Roman" w:cs="Times New Roman"/>
          <w:sz w:val="24"/>
        </w:rPr>
        <w:t>nannte etwas</w:t>
      </w:r>
      <w:r w:rsidR="00D04ABA">
        <w:rPr>
          <w:rStyle w:val="magazinetext1"/>
          <w:rFonts w:ascii="Times New Roman" w:hAnsi="Times New Roman" w:cs="Times New Roman"/>
          <w:sz w:val="24"/>
        </w:rPr>
        <w:t xml:space="preserve"> </w:t>
      </w:r>
      <w:r>
        <w:rPr>
          <w:rStyle w:val="magazinetext1"/>
          <w:rFonts w:ascii="Times New Roman" w:hAnsi="Times New Roman" w:cs="Times New Roman"/>
          <w:sz w:val="24"/>
        </w:rPr>
        <w:t>von dem, was er hatte, sein Eigentum, sondern sie hatten alles gemeinsam.“</w:t>
      </w:r>
      <w:r>
        <w:rPr>
          <w:rStyle w:val="magazinetext1"/>
          <w:rFonts w:ascii="Times New Roman" w:hAnsi="Times New Roman" w:cs="Times New Roman"/>
          <w:sz w:val="24"/>
          <w:vertAlign w:val="superscript"/>
        </w:rPr>
        <w:t xml:space="preserve"> (Apg 4,32)</w:t>
      </w:r>
      <w:r>
        <w:rPr>
          <w:rStyle w:val="magazinetext1"/>
          <w:rFonts w:ascii="Times New Roman" w:hAnsi="Times New Roman" w:cs="Times New Roman"/>
          <w:sz w:val="24"/>
        </w:rPr>
        <w:t xml:space="preserve"> Sie waren nicht zum Teilen aller Güter verpflichtet, doch sie lebten das Teilen ganz entschieden. Dabei </w:t>
      </w:r>
      <w:r w:rsidR="002F43EA">
        <w:rPr>
          <w:rStyle w:val="magazinetext1"/>
          <w:rFonts w:ascii="Times New Roman" w:hAnsi="Times New Roman" w:cs="Times New Roman"/>
          <w:sz w:val="24"/>
        </w:rPr>
        <w:t>geht</w:t>
      </w:r>
      <w:r>
        <w:rPr>
          <w:rStyle w:val="magazinetext1"/>
          <w:rFonts w:ascii="Times New Roman" w:hAnsi="Times New Roman" w:cs="Times New Roman"/>
          <w:sz w:val="24"/>
        </w:rPr>
        <w:t xml:space="preserve"> es nicht darum</w:t>
      </w:r>
      <w:r w:rsidR="00CA2628">
        <w:rPr>
          <w:rStyle w:val="magazinetext1"/>
          <w:rFonts w:ascii="Times New Roman" w:hAnsi="Times New Roman" w:cs="Times New Roman"/>
          <w:sz w:val="24"/>
        </w:rPr>
        <w:t>,</w:t>
      </w:r>
      <w:r w:rsidR="00CD739B">
        <w:rPr>
          <w:rStyle w:val="magazinetext1"/>
          <w:rFonts w:ascii="Times New Roman" w:hAnsi="Times New Roman" w:cs="Times New Roman"/>
          <w:sz w:val="24"/>
        </w:rPr>
        <w:t xml:space="preserve"> </w:t>
      </w:r>
      <w:r w:rsidR="00BA6E8B">
        <w:rPr>
          <w:rStyle w:val="magazinetext1"/>
          <w:rFonts w:ascii="Times New Roman" w:hAnsi="Times New Roman" w:cs="Times New Roman"/>
          <w:sz w:val="24"/>
        </w:rPr>
        <w:t>das</w:t>
      </w:r>
      <w:r w:rsidR="00CD739B">
        <w:rPr>
          <w:rStyle w:val="magazinetext1"/>
          <w:rFonts w:ascii="Times New Roman" w:hAnsi="Times New Roman" w:cs="Times New Roman"/>
          <w:sz w:val="24"/>
        </w:rPr>
        <w:t xml:space="preserve"> erklärt Paulus</w:t>
      </w:r>
      <w:r>
        <w:rPr>
          <w:rStyle w:val="magazinetext1"/>
          <w:rFonts w:ascii="Times New Roman" w:hAnsi="Times New Roman" w:cs="Times New Roman"/>
          <w:sz w:val="24"/>
        </w:rPr>
        <w:t>, dass jemand in Not gerät, weil er anderen hilft, sondern darum, einen Ausgleich zu schaffen.</w:t>
      </w:r>
      <w:r w:rsidR="00CD739B">
        <w:rPr>
          <w:rStyle w:val="magazinetext1"/>
          <w:rFonts w:ascii="Times New Roman" w:hAnsi="Times New Roman" w:cs="Times New Roman"/>
          <w:sz w:val="24"/>
        </w:rPr>
        <w:t xml:space="preserve"> </w:t>
      </w:r>
      <w:r>
        <w:rPr>
          <w:rStyle w:val="magazinetext1"/>
          <w:rFonts w:ascii="Times New Roman" w:hAnsi="Times New Roman" w:cs="Times New Roman"/>
          <w:sz w:val="24"/>
          <w:vertAlign w:val="superscript"/>
        </w:rPr>
        <w:t>(</w:t>
      </w:r>
      <w:r w:rsidR="002F43EA">
        <w:rPr>
          <w:rStyle w:val="magazinetext1"/>
          <w:rFonts w:ascii="Times New Roman" w:hAnsi="Times New Roman" w:cs="Times New Roman"/>
          <w:sz w:val="24"/>
          <w:vertAlign w:val="superscript"/>
        </w:rPr>
        <w:t xml:space="preserve">vgl. </w:t>
      </w:r>
      <w:r>
        <w:rPr>
          <w:rStyle w:val="magazinetext1"/>
          <w:rFonts w:ascii="Times New Roman" w:hAnsi="Times New Roman" w:cs="Times New Roman"/>
          <w:sz w:val="24"/>
          <w:vertAlign w:val="superscript"/>
        </w:rPr>
        <w:t>2 Kor 8,13)</w:t>
      </w:r>
    </w:p>
    <w:p w:rsidR="00AA1438" w:rsidRDefault="00AA1438">
      <w:pPr>
        <w:jc w:val="both"/>
        <w:rPr>
          <w:rStyle w:val="magazinetext1"/>
          <w:rFonts w:ascii="Times New Roman" w:hAnsi="Times New Roman" w:cs="Times New Roman"/>
          <w:sz w:val="24"/>
        </w:rPr>
      </w:pPr>
      <w:r>
        <w:rPr>
          <w:rStyle w:val="magazinetext1"/>
          <w:rFonts w:ascii="Times New Roman" w:hAnsi="Times New Roman" w:cs="Times New Roman"/>
          <w:sz w:val="24"/>
        </w:rPr>
        <w:t xml:space="preserve">Auch wir können </w:t>
      </w:r>
      <w:r w:rsidR="002F43EA">
        <w:rPr>
          <w:rStyle w:val="magazinetext1"/>
          <w:rFonts w:ascii="Times New Roman" w:hAnsi="Times New Roman" w:cs="Times New Roman"/>
          <w:sz w:val="24"/>
        </w:rPr>
        <w:t xml:space="preserve">heute </w:t>
      </w:r>
      <w:r>
        <w:rPr>
          <w:rStyle w:val="magazinetext1"/>
          <w:rFonts w:ascii="Times New Roman" w:hAnsi="Times New Roman" w:cs="Times New Roman"/>
          <w:sz w:val="24"/>
        </w:rPr>
        <w:t>wie die ersten Christen leben. Das Evangelium ist</w:t>
      </w:r>
      <w:r w:rsidR="006E74C1">
        <w:rPr>
          <w:rStyle w:val="magazinetext1"/>
          <w:rFonts w:ascii="Times New Roman" w:hAnsi="Times New Roman" w:cs="Times New Roman"/>
          <w:sz w:val="24"/>
        </w:rPr>
        <w:t xml:space="preserve"> doch</w:t>
      </w:r>
      <w:r>
        <w:rPr>
          <w:rStyle w:val="magazinetext1"/>
          <w:rFonts w:ascii="Times New Roman" w:hAnsi="Times New Roman" w:cs="Times New Roman"/>
          <w:sz w:val="24"/>
        </w:rPr>
        <w:t xml:space="preserve"> keine Utopie. Dies zeigen nicht nur neue kirchliche Bewegungen, die der Heilige Geist ins Leben ruft, damit sie – gemeinsam mit vielen anderen – die Frische und Entschiedenheit</w:t>
      </w:r>
      <w:r w:rsidR="00F50A2A">
        <w:rPr>
          <w:rStyle w:val="magazinetext1"/>
          <w:rFonts w:ascii="Times New Roman" w:hAnsi="Times New Roman" w:cs="Times New Roman"/>
          <w:sz w:val="24"/>
        </w:rPr>
        <w:t>, die</w:t>
      </w:r>
      <w:r>
        <w:rPr>
          <w:rStyle w:val="magazinetext1"/>
          <w:rFonts w:ascii="Times New Roman" w:hAnsi="Times New Roman" w:cs="Times New Roman"/>
          <w:sz w:val="24"/>
        </w:rPr>
        <w:t xml:space="preserve"> d</w:t>
      </w:r>
      <w:r w:rsidR="00F50A2A">
        <w:rPr>
          <w:rStyle w:val="magazinetext1"/>
          <w:rFonts w:ascii="Times New Roman" w:hAnsi="Times New Roman" w:cs="Times New Roman"/>
          <w:sz w:val="24"/>
        </w:rPr>
        <w:t>a</w:t>
      </w:r>
      <w:r>
        <w:rPr>
          <w:rStyle w:val="magazinetext1"/>
          <w:rFonts w:ascii="Times New Roman" w:hAnsi="Times New Roman" w:cs="Times New Roman"/>
          <w:sz w:val="24"/>
        </w:rPr>
        <w:t>s Evangelium</w:t>
      </w:r>
      <w:r w:rsidR="00F50A2A">
        <w:rPr>
          <w:rStyle w:val="magazinetext1"/>
          <w:rFonts w:ascii="Times New Roman" w:hAnsi="Times New Roman" w:cs="Times New Roman"/>
          <w:sz w:val="24"/>
        </w:rPr>
        <w:t xml:space="preserve"> schenkt,</w:t>
      </w:r>
      <w:r w:rsidR="00CD739B">
        <w:rPr>
          <w:rStyle w:val="magazinetext1"/>
          <w:rFonts w:ascii="Times New Roman" w:hAnsi="Times New Roman" w:cs="Times New Roman"/>
          <w:sz w:val="24"/>
        </w:rPr>
        <w:t xml:space="preserve"> neu</w:t>
      </w:r>
      <w:r>
        <w:rPr>
          <w:rStyle w:val="magazinetext1"/>
          <w:rFonts w:ascii="Times New Roman" w:hAnsi="Times New Roman" w:cs="Times New Roman"/>
          <w:sz w:val="24"/>
        </w:rPr>
        <w:t xml:space="preserve"> bezeugen. D</w:t>
      </w:r>
      <w:r w:rsidR="00C67BCC">
        <w:rPr>
          <w:rStyle w:val="magazinetext1"/>
          <w:rFonts w:ascii="Times New Roman" w:hAnsi="Times New Roman" w:cs="Times New Roman"/>
          <w:sz w:val="24"/>
        </w:rPr>
        <w:t>a</w:t>
      </w:r>
      <w:r>
        <w:rPr>
          <w:rStyle w:val="magazinetext1"/>
          <w:rFonts w:ascii="Times New Roman" w:hAnsi="Times New Roman" w:cs="Times New Roman"/>
          <w:sz w:val="24"/>
        </w:rPr>
        <w:t xml:space="preserve">s zeigt sich auch da, wo Menschen </w:t>
      </w:r>
      <w:r w:rsidR="00D04ABA">
        <w:rPr>
          <w:rStyle w:val="magazinetext1"/>
          <w:rFonts w:ascii="Times New Roman" w:hAnsi="Times New Roman" w:cs="Times New Roman"/>
          <w:sz w:val="24"/>
        </w:rPr>
        <w:t>Arme</w:t>
      </w:r>
      <w:r w:rsidR="00F50A2A">
        <w:rPr>
          <w:rStyle w:val="magazinetext1"/>
          <w:rFonts w:ascii="Times New Roman" w:hAnsi="Times New Roman" w:cs="Times New Roman"/>
          <w:sz w:val="24"/>
        </w:rPr>
        <w:t>, Alte</w:t>
      </w:r>
      <w:r w:rsidR="00D04ABA">
        <w:rPr>
          <w:rStyle w:val="magazinetext1"/>
          <w:rFonts w:ascii="Times New Roman" w:hAnsi="Times New Roman" w:cs="Times New Roman"/>
          <w:sz w:val="24"/>
        </w:rPr>
        <w:t xml:space="preserve"> und</w:t>
      </w:r>
      <w:r w:rsidR="00920A2C">
        <w:rPr>
          <w:rStyle w:val="magazinetext1"/>
          <w:rFonts w:ascii="Times New Roman" w:hAnsi="Times New Roman" w:cs="Times New Roman"/>
          <w:sz w:val="24"/>
        </w:rPr>
        <w:t xml:space="preserve"> Flüchtlinge</w:t>
      </w:r>
      <w:r w:rsidR="00D04ABA">
        <w:rPr>
          <w:rStyle w:val="magazinetext1"/>
          <w:rFonts w:ascii="Times New Roman" w:hAnsi="Times New Roman" w:cs="Times New Roman"/>
          <w:sz w:val="24"/>
        </w:rPr>
        <w:t xml:space="preserve"> i</w:t>
      </w:r>
      <w:r w:rsidR="00AB2A42">
        <w:rPr>
          <w:rStyle w:val="magazinetext1"/>
          <w:rFonts w:ascii="Times New Roman" w:hAnsi="Times New Roman" w:cs="Times New Roman"/>
          <w:sz w:val="24"/>
        </w:rPr>
        <w:t>m</w:t>
      </w:r>
      <w:r w:rsidR="00D04ABA">
        <w:rPr>
          <w:rStyle w:val="magazinetext1"/>
          <w:rFonts w:ascii="Times New Roman" w:hAnsi="Times New Roman" w:cs="Times New Roman"/>
          <w:sz w:val="24"/>
        </w:rPr>
        <w:t xml:space="preserve"> Umfeld</w:t>
      </w:r>
      <w:r>
        <w:rPr>
          <w:rStyle w:val="magazinetext1"/>
          <w:rFonts w:ascii="Times New Roman" w:hAnsi="Times New Roman" w:cs="Times New Roman"/>
          <w:sz w:val="24"/>
        </w:rPr>
        <w:t xml:space="preserve"> wahr</w:t>
      </w:r>
      <w:r w:rsidR="00AB2A42">
        <w:rPr>
          <w:rStyle w:val="magazinetext1"/>
          <w:rFonts w:ascii="Times New Roman" w:hAnsi="Times New Roman" w:cs="Times New Roman"/>
          <w:sz w:val="24"/>
        </w:rPr>
        <w:softHyphen/>
      </w:r>
      <w:r>
        <w:rPr>
          <w:rStyle w:val="magazinetext1"/>
          <w:rFonts w:ascii="Times New Roman" w:hAnsi="Times New Roman" w:cs="Times New Roman"/>
          <w:sz w:val="24"/>
        </w:rPr>
        <w:t>neh</w:t>
      </w:r>
      <w:r w:rsidR="00AB2A42">
        <w:rPr>
          <w:rStyle w:val="magazinetext1"/>
          <w:rFonts w:ascii="Times New Roman" w:hAnsi="Times New Roman" w:cs="Times New Roman"/>
          <w:sz w:val="24"/>
        </w:rPr>
        <w:softHyphen/>
      </w:r>
      <w:r>
        <w:rPr>
          <w:rStyle w:val="magazinetext1"/>
          <w:rFonts w:ascii="Times New Roman" w:hAnsi="Times New Roman" w:cs="Times New Roman"/>
          <w:sz w:val="24"/>
        </w:rPr>
        <w:t>men und helfen – ohne Worte, ohne es an die</w:t>
      </w:r>
      <w:r w:rsidR="00CA2628">
        <w:rPr>
          <w:rStyle w:val="magazinetext1"/>
          <w:rFonts w:ascii="Times New Roman" w:hAnsi="Times New Roman" w:cs="Times New Roman"/>
          <w:sz w:val="24"/>
        </w:rPr>
        <w:t xml:space="preserve"> große</w:t>
      </w:r>
      <w:r>
        <w:rPr>
          <w:rStyle w:val="magazinetext1"/>
          <w:rFonts w:ascii="Times New Roman" w:hAnsi="Times New Roman" w:cs="Times New Roman"/>
          <w:sz w:val="24"/>
        </w:rPr>
        <w:t xml:space="preserve"> Glocke zu hängen.</w:t>
      </w:r>
      <w:r w:rsidR="002F43EA">
        <w:rPr>
          <w:rStyle w:val="magazinetext1"/>
          <w:rFonts w:ascii="Times New Roman" w:hAnsi="Times New Roman" w:cs="Times New Roman"/>
          <w:sz w:val="24"/>
        </w:rPr>
        <w:t xml:space="preserve"> </w:t>
      </w:r>
    </w:p>
    <w:p w:rsidR="00AA1438" w:rsidRDefault="00AA1438">
      <w:pPr>
        <w:jc w:val="both"/>
        <w:rPr>
          <w:rStyle w:val="magazinetext1"/>
          <w:rFonts w:ascii="Times New Roman" w:hAnsi="Times New Roman" w:cs="Times New Roman"/>
          <w:sz w:val="24"/>
        </w:rPr>
      </w:pPr>
      <w:r>
        <w:rPr>
          <w:rStyle w:val="magazinetext1"/>
          <w:rFonts w:ascii="Times New Roman" w:hAnsi="Times New Roman" w:cs="Times New Roman"/>
          <w:sz w:val="24"/>
        </w:rPr>
        <w:lastRenderedPageBreak/>
        <w:t xml:space="preserve">Einander mit Achtung begegnen, anderen Aufmerksamkeit widmen, eine Freude weitergeben. Wir können unsere Zeit anbieten oder das Gebet. </w:t>
      </w:r>
    </w:p>
    <w:p w:rsidR="00AA1438" w:rsidRDefault="00AA1438">
      <w:pPr>
        <w:jc w:val="both"/>
        <w:rPr>
          <w:rStyle w:val="magazinetext1"/>
          <w:rFonts w:ascii="Times New Roman" w:hAnsi="Times New Roman" w:cs="Times New Roman"/>
          <w:sz w:val="24"/>
        </w:rPr>
      </w:pPr>
      <w:r>
        <w:rPr>
          <w:rStyle w:val="magazinetext1"/>
          <w:rFonts w:ascii="Times New Roman" w:hAnsi="Times New Roman" w:cs="Times New Roman"/>
          <w:sz w:val="24"/>
        </w:rPr>
        <w:t>Wie eine Pflanze dem Boden nur das entzieht, was sie benötigt, so sollten auch wir versuchen, nur das zu besitzen, was wir brauchen. Es ist besser, wenn uns ab und zu etwas mangelt, als einen ungerechte</w:t>
      </w:r>
      <w:r w:rsidR="00B17CC3">
        <w:rPr>
          <w:rStyle w:val="magazinetext1"/>
          <w:rFonts w:ascii="Times New Roman" w:hAnsi="Times New Roman" w:cs="Times New Roman"/>
          <w:sz w:val="24"/>
        </w:rPr>
        <w:t>n</w:t>
      </w:r>
      <w:r>
        <w:rPr>
          <w:rStyle w:val="magazinetext1"/>
          <w:rFonts w:ascii="Times New Roman" w:hAnsi="Times New Roman" w:cs="Times New Roman"/>
          <w:sz w:val="24"/>
        </w:rPr>
        <w:t xml:space="preserve"> Überfluss anzuhäufen.</w:t>
      </w:r>
    </w:p>
    <w:p w:rsidR="00AA1438" w:rsidRDefault="00AA1438">
      <w:pPr>
        <w:jc w:val="both"/>
        <w:rPr>
          <w:rStyle w:val="magazinetext1"/>
          <w:rFonts w:ascii="Times New Roman" w:hAnsi="Times New Roman" w:cs="Times New Roman"/>
          <w:sz w:val="24"/>
        </w:rPr>
      </w:pPr>
      <w:r>
        <w:rPr>
          <w:rStyle w:val="magazinetext1"/>
          <w:rFonts w:ascii="Times New Roman" w:hAnsi="Times New Roman" w:cs="Times New Roman"/>
          <w:sz w:val="24"/>
        </w:rPr>
        <w:t>„Wenn wir alle mit dem Notwendigen zufrieden wären“, so sagt es Basilius der Große</w:t>
      </w:r>
      <w:r>
        <w:rPr>
          <w:rStyle w:val="magazinetext1"/>
          <w:rFonts w:ascii="Times New Roman" w:hAnsi="Times New Roman" w:cs="Times New Roman"/>
          <w:sz w:val="24"/>
          <w:vertAlign w:val="superscript"/>
        </w:rPr>
        <w:t xml:space="preserve"> (329-379)</w:t>
      </w:r>
      <w:r>
        <w:rPr>
          <w:rStyle w:val="magazinetext1"/>
          <w:rFonts w:ascii="Times New Roman" w:hAnsi="Times New Roman" w:cs="Times New Roman"/>
          <w:sz w:val="24"/>
        </w:rPr>
        <w:t>, „und den Überfluss dem Bedürftigen schenkten, dann gäbe es keinen Reichen und keinen Armen mehr.“</w:t>
      </w:r>
      <w:r w:rsidR="002F43EA">
        <w:rPr>
          <w:rStyle w:val="magazinetext1"/>
          <w:rFonts w:ascii="Times New Roman" w:hAnsi="Times New Roman" w:cs="Times New Roman"/>
          <w:sz w:val="24"/>
        </w:rPr>
        <w:t xml:space="preserve"> – </w:t>
      </w:r>
      <w:r>
        <w:rPr>
          <w:rStyle w:val="magazinetext1"/>
          <w:rFonts w:ascii="Times New Roman" w:hAnsi="Times New Roman" w:cs="Times New Roman"/>
          <w:sz w:val="24"/>
        </w:rPr>
        <w:t>Es scheint eine Utopie. Doch wenn wir anfangen, sie zu leben, wird Jesus nicht zögern, uns das Hundertfache zu geben. So werden wir nicht nur immer das haben, was wir brauchen. Wir werden auch eine Freude haben, die aus der Gegen</w:t>
      </w:r>
      <w:r w:rsidR="00AB2A42">
        <w:rPr>
          <w:rStyle w:val="magazinetext1"/>
          <w:rFonts w:ascii="Times New Roman" w:hAnsi="Times New Roman" w:cs="Times New Roman"/>
          <w:sz w:val="24"/>
        </w:rPr>
        <w:softHyphen/>
      </w:r>
      <w:r>
        <w:rPr>
          <w:rStyle w:val="magazinetext1"/>
          <w:rFonts w:ascii="Times New Roman" w:hAnsi="Times New Roman" w:cs="Times New Roman"/>
          <w:sz w:val="24"/>
        </w:rPr>
        <w:t>wart Gottes kommt.</w:t>
      </w:r>
    </w:p>
    <w:p w:rsidR="00AA1438" w:rsidRDefault="00AA1438">
      <w:pPr>
        <w:jc w:val="both"/>
        <w:rPr>
          <w:rStyle w:val="magazinetext1"/>
          <w:rFonts w:ascii="Times New Roman" w:hAnsi="Times New Roman" w:cs="Times New Roman"/>
          <w:sz w:val="24"/>
        </w:rPr>
      </w:pPr>
      <w:r>
        <w:rPr>
          <w:rStyle w:val="magazinetext1"/>
          <w:rFonts w:ascii="Times New Roman" w:hAnsi="Times New Roman" w:cs="Times New Roman"/>
          <w:sz w:val="24"/>
        </w:rPr>
        <w:t xml:space="preserve">Und am Ende des Lebens wird Jesus uns sagen, dass wir alles, was wir – wem auch immer – gaben, </w:t>
      </w:r>
      <w:r w:rsidR="00C67BCC">
        <w:rPr>
          <w:rStyle w:val="magazinetext1"/>
          <w:rFonts w:ascii="Times New Roman" w:hAnsi="Times New Roman" w:cs="Times New Roman"/>
          <w:sz w:val="24"/>
        </w:rPr>
        <w:t>I</w:t>
      </w:r>
      <w:r w:rsidR="00AB2A42" w:rsidRPr="00AB2A42">
        <w:rPr>
          <w:rStyle w:val="magazinetext1"/>
          <w:rFonts w:ascii="Times New Roman" w:hAnsi="Times New Roman" w:cs="Times New Roman"/>
          <w:sz w:val="20"/>
          <w:szCs w:val="20"/>
        </w:rPr>
        <w:t>HM</w:t>
      </w:r>
      <w:r>
        <w:rPr>
          <w:rStyle w:val="magazinetext1"/>
          <w:rFonts w:ascii="Times New Roman" w:hAnsi="Times New Roman" w:cs="Times New Roman"/>
          <w:sz w:val="24"/>
        </w:rPr>
        <w:t xml:space="preserve"> gegeben haben. </w:t>
      </w:r>
      <w:r w:rsidR="00D04ABA">
        <w:rPr>
          <w:rStyle w:val="magazinetext1"/>
          <w:rFonts w:ascii="Times New Roman" w:hAnsi="Times New Roman" w:cs="Times New Roman"/>
          <w:sz w:val="24"/>
        </w:rPr>
        <w:t>Der heilige</w:t>
      </w:r>
      <w:r>
        <w:rPr>
          <w:rStyle w:val="magazinetext1"/>
          <w:rFonts w:ascii="Times New Roman" w:hAnsi="Times New Roman" w:cs="Times New Roman"/>
          <w:sz w:val="24"/>
        </w:rPr>
        <w:t xml:space="preserve"> Martin träum</w:t>
      </w:r>
      <w:r w:rsidR="00D04ABA">
        <w:rPr>
          <w:rStyle w:val="magazinetext1"/>
          <w:rFonts w:ascii="Times New Roman" w:hAnsi="Times New Roman" w:cs="Times New Roman"/>
          <w:sz w:val="24"/>
        </w:rPr>
        <w:softHyphen/>
      </w:r>
      <w:r>
        <w:rPr>
          <w:rStyle w:val="magazinetext1"/>
          <w:rFonts w:ascii="Times New Roman" w:hAnsi="Times New Roman" w:cs="Times New Roman"/>
          <w:sz w:val="24"/>
        </w:rPr>
        <w:t>te d</w:t>
      </w:r>
      <w:r w:rsidR="00D04ABA">
        <w:rPr>
          <w:rStyle w:val="magazinetext1"/>
          <w:rFonts w:ascii="Times New Roman" w:hAnsi="Times New Roman" w:cs="Times New Roman"/>
          <w:sz w:val="24"/>
        </w:rPr>
        <w:t>a</w:t>
      </w:r>
      <w:r>
        <w:rPr>
          <w:rStyle w:val="magazinetext1"/>
          <w:rFonts w:ascii="Times New Roman" w:hAnsi="Times New Roman" w:cs="Times New Roman"/>
          <w:sz w:val="24"/>
        </w:rPr>
        <w:t xml:space="preserve">s, </w:t>
      </w:r>
      <w:r w:rsidR="00C67BCC">
        <w:rPr>
          <w:rStyle w:val="magazinetext1"/>
          <w:rFonts w:ascii="Times New Roman" w:hAnsi="Times New Roman" w:cs="Times New Roman"/>
          <w:sz w:val="24"/>
        </w:rPr>
        <w:t>nachdem</w:t>
      </w:r>
      <w:r>
        <w:rPr>
          <w:rStyle w:val="magazinetext1"/>
          <w:rFonts w:ascii="Times New Roman" w:hAnsi="Times New Roman" w:cs="Times New Roman"/>
          <w:sz w:val="24"/>
        </w:rPr>
        <w:t xml:space="preserve"> er einen Teil seines Mantels verschenkte.</w:t>
      </w:r>
    </w:p>
    <w:p w:rsidR="00AA1438" w:rsidRDefault="00AA1438">
      <w:pPr>
        <w:jc w:val="both"/>
        <w:rPr>
          <w:rStyle w:val="magazinetext1"/>
          <w:rFonts w:ascii="Times New Roman" w:hAnsi="Times New Roman" w:cs="Times New Roman"/>
          <w:sz w:val="24"/>
        </w:rPr>
      </w:pPr>
      <w:r>
        <w:rPr>
          <w:rStyle w:val="magazinetext1"/>
          <w:rFonts w:ascii="Times New Roman" w:hAnsi="Times New Roman" w:cs="Times New Roman"/>
          <w:sz w:val="24"/>
        </w:rPr>
        <w:t>Wenn Jesus uns das am Ende des Lebens sagt, dann h</w:t>
      </w:r>
      <w:r w:rsidR="00267402">
        <w:rPr>
          <w:rStyle w:val="magazinetext1"/>
          <w:rFonts w:ascii="Times New Roman" w:hAnsi="Times New Roman" w:cs="Times New Roman"/>
          <w:sz w:val="24"/>
        </w:rPr>
        <w:t>ab</w:t>
      </w:r>
      <w:r>
        <w:rPr>
          <w:rStyle w:val="magazinetext1"/>
          <w:rFonts w:ascii="Times New Roman" w:hAnsi="Times New Roman" w:cs="Times New Roman"/>
          <w:sz w:val="24"/>
        </w:rPr>
        <w:t xml:space="preserve">en wir das Ziel erreicht: Wir </w:t>
      </w:r>
      <w:r w:rsidR="00267402">
        <w:rPr>
          <w:rStyle w:val="magazinetext1"/>
          <w:rFonts w:ascii="Times New Roman" w:hAnsi="Times New Roman" w:cs="Times New Roman"/>
          <w:sz w:val="24"/>
        </w:rPr>
        <w:t>sind</w:t>
      </w:r>
      <w:r>
        <w:rPr>
          <w:rStyle w:val="magazinetext1"/>
          <w:rFonts w:ascii="Times New Roman" w:hAnsi="Times New Roman" w:cs="Times New Roman"/>
          <w:sz w:val="24"/>
        </w:rPr>
        <w:t xml:space="preserve"> bei Gott angekommen.</w:t>
      </w:r>
    </w:p>
    <w:p w:rsidR="00AA1438" w:rsidRDefault="00AA1438">
      <w:pPr>
        <w:jc w:val="both"/>
      </w:pPr>
      <w:r>
        <w:t xml:space="preserve">Gott lädt uns ein, diesen Weg zu gehen. Es ist der Weg in die Freude, die schon im Eröffnungsvers anklang. </w:t>
      </w:r>
      <w:r w:rsidR="00562A55">
        <w:tab/>
      </w:r>
      <w:r w:rsidR="00562A55">
        <w:tab/>
      </w:r>
      <w:r w:rsidR="00562A55">
        <w:tab/>
      </w:r>
      <w:r w:rsidR="00562A55">
        <w:tab/>
      </w:r>
      <w:r w:rsidR="00562A55">
        <w:tab/>
        <w:t>Amen.</w:t>
      </w:r>
    </w:p>
    <w:sectPr w:rsidR="00AA1438" w:rsidSect="006E74C1">
      <w:headerReference w:type="default" r:id="rId7"/>
      <w:footerReference w:type="even" r:id="rId8"/>
      <w:footerReference w:type="default" r:id="rId9"/>
      <w:pgSz w:w="8419" w:h="11906" w:orient="landscape" w:code="9"/>
      <w:pgMar w:top="680" w:right="680" w:bottom="680" w:left="680"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0B68" w:rsidRDefault="00A10B68">
      <w:r>
        <w:separator/>
      </w:r>
    </w:p>
  </w:endnote>
  <w:endnote w:type="continuationSeparator" w:id="0">
    <w:p w:rsidR="00A10B68" w:rsidRDefault="00A10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0A2C" w:rsidRDefault="00920A2C">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920A2C" w:rsidRDefault="00920A2C">
    <w:pPr>
      <w:pStyle w:val="Fuzeile"/>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0A2C" w:rsidRDefault="00920A2C">
    <w:pPr>
      <w:pStyle w:val="Fuzeile"/>
      <w:framePr w:wrap="around" w:vAnchor="text" w:hAnchor="margin" w:xAlign="center" w:y="1"/>
      <w:rPr>
        <w:rStyle w:val="Seitenzahl"/>
        <w:sz w:val="20"/>
      </w:rPr>
    </w:pPr>
    <w:r>
      <w:rPr>
        <w:rStyle w:val="Seitenzahl"/>
        <w:sz w:val="20"/>
      </w:rPr>
      <w:fldChar w:fldCharType="begin"/>
    </w:r>
    <w:r>
      <w:rPr>
        <w:rStyle w:val="Seitenzahl"/>
        <w:sz w:val="20"/>
      </w:rPr>
      <w:instrText xml:space="preserve">PAGE  </w:instrText>
    </w:r>
    <w:r>
      <w:rPr>
        <w:rStyle w:val="Seitenzahl"/>
        <w:sz w:val="20"/>
      </w:rPr>
      <w:fldChar w:fldCharType="separate"/>
    </w:r>
    <w:r w:rsidR="00BA6E8B">
      <w:rPr>
        <w:rStyle w:val="Seitenzahl"/>
        <w:noProof/>
        <w:sz w:val="20"/>
      </w:rPr>
      <w:t>3</w:t>
    </w:r>
    <w:r>
      <w:rPr>
        <w:rStyle w:val="Seitenzahl"/>
        <w:sz w:val="20"/>
      </w:rPr>
      <w:fldChar w:fldCharType="end"/>
    </w:r>
  </w:p>
  <w:p w:rsidR="00920A2C" w:rsidRDefault="00920A2C">
    <w:pPr>
      <w:pStyle w:val="Fuzeile"/>
      <w:ind w:firstLine="360"/>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0B68" w:rsidRDefault="00A10B68">
      <w:r>
        <w:separator/>
      </w:r>
    </w:p>
  </w:footnote>
  <w:footnote w:type="continuationSeparator" w:id="0">
    <w:p w:rsidR="00A10B68" w:rsidRDefault="00A10B68">
      <w:r>
        <w:continuationSeparator/>
      </w:r>
    </w:p>
  </w:footnote>
  <w:footnote w:id="1">
    <w:p w:rsidR="00920A2C" w:rsidRPr="00B712A3" w:rsidRDefault="00920A2C">
      <w:pPr>
        <w:pStyle w:val="Funotentext"/>
        <w:rPr>
          <w:sz w:val="16"/>
        </w:rPr>
      </w:pPr>
      <w:r>
        <w:rPr>
          <w:rStyle w:val="Funotenzeichen"/>
          <w:sz w:val="16"/>
        </w:rPr>
        <w:footnoteRef/>
      </w:r>
      <w:r>
        <w:rPr>
          <w:sz w:val="16"/>
        </w:rPr>
        <w:t xml:space="preserve"> </w:t>
      </w:r>
      <w:r w:rsidR="00B712A3">
        <w:rPr>
          <w:sz w:val="16"/>
        </w:rPr>
        <w:t xml:space="preserve">Elberfelder Studienbibel, SCM-Verlag Witten, </w:t>
      </w:r>
      <w:r w:rsidR="00B712A3">
        <w:rPr>
          <w:sz w:val="16"/>
          <w:vertAlign w:val="superscript"/>
        </w:rPr>
        <w:t>5</w:t>
      </w:r>
      <w:r w:rsidR="00B712A3">
        <w:rPr>
          <w:sz w:val="16"/>
        </w:rPr>
        <w:t>2015, Seite 1088</w:t>
      </w:r>
    </w:p>
  </w:footnote>
  <w:footnote w:id="2">
    <w:p w:rsidR="00920A2C" w:rsidRDefault="00920A2C">
      <w:pPr>
        <w:pStyle w:val="Funotentext"/>
        <w:rPr>
          <w:sz w:val="16"/>
        </w:rPr>
      </w:pPr>
      <w:r>
        <w:rPr>
          <w:rStyle w:val="Funotenzeichen"/>
          <w:sz w:val="16"/>
        </w:rPr>
        <w:footnoteRef/>
      </w:r>
      <w:r>
        <w:rPr>
          <w:sz w:val="16"/>
        </w:rPr>
        <w:t xml:space="preserve"> Vgl. Gabriele Hart (Hrsg.</w:t>
      </w:r>
      <w:r w:rsidR="008C0676">
        <w:rPr>
          <w:sz w:val="16"/>
        </w:rPr>
        <w:t>)</w:t>
      </w:r>
      <w:r>
        <w:rPr>
          <w:sz w:val="16"/>
        </w:rPr>
        <w:t xml:space="preserve"> Wo Liebe sich freut</w:t>
      </w:r>
      <w:r w:rsidR="00AB2A42">
        <w:rPr>
          <w:sz w:val="16"/>
        </w:rPr>
        <w:t>.</w:t>
      </w:r>
      <w:r>
        <w:rPr>
          <w:sz w:val="16"/>
        </w:rPr>
        <w:t>.., Verlag Neue Stadt 1997, Seite 79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0A2C" w:rsidRDefault="00920A2C">
    <w:pPr>
      <w:pStyle w:val="Kopfzeile"/>
      <w:rPr>
        <w:sz w:val="16"/>
      </w:rPr>
    </w:pPr>
    <w:r>
      <w:rPr>
        <w:sz w:val="16"/>
      </w:rPr>
      <w:t xml:space="preserve">3. Adventssonntag – C – </w:t>
    </w:r>
    <w:r w:rsidR="00EF3BA3">
      <w:rPr>
        <w:sz w:val="16"/>
      </w:rPr>
      <w:t>21</w:t>
    </w:r>
    <w:r>
      <w:rPr>
        <w:sz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0A7A3E"/>
    <w:multiLevelType w:val="hybridMultilevel"/>
    <w:tmpl w:val="FBF6DA6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4"/>
  <w:noPunctuationKerning/>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4C4"/>
    <w:rsid w:val="00027BD6"/>
    <w:rsid w:val="00043A8E"/>
    <w:rsid w:val="0006187B"/>
    <w:rsid w:val="000854C4"/>
    <w:rsid w:val="00086A6A"/>
    <w:rsid w:val="000F7072"/>
    <w:rsid w:val="001E6C5F"/>
    <w:rsid w:val="001F1D7F"/>
    <w:rsid w:val="00234D81"/>
    <w:rsid w:val="00267402"/>
    <w:rsid w:val="00273E24"/>
    <w:rsid w:val="002F43EA"/>
    <w:rsid w:val="00310CD6"/>
    <w:rsid w:val="00326044"/>
    <w:rsid w:val="003A2CA3"/>
    <w:rsid w:val="003A6259"/>
    <w:rsid w:val="004039D6"/>
    <w:rsid w:val="00431944"/>
    <w:rsid w:val="00447A50"/>
    <w:rsid w:val="004E6AD8"/>
    <w:rsid w:val="00562A55"/>
    <w:rsid w:val="005D21ED"/>
    <w:rsid w:val="005E79AE"/>
    <w:rsid w:val="006A1371"/>
    <w:rsid w:val="006E74C1"/>
    <w:rsid w:val="00751405"/>
    <w:rsid w:val="007A56D4"/>
    <w:rsid w:val="007C05CA"/>
    <w:rsid w:val="007E2D3F"/>
    <w:rsid w:val="00811CC7"/>
    <w:rsid w:val="008C0676"/>
    <w:rsid w:val="00920A2C"/>
    <w:rsid w:val="00955295"/>
    <w:rsid w:val="00A10B68"/>
    <w:rsid w:val="00AA1438"/>
    <w:rsid w:val="00AB2A42"/>
    <w:rsid w:val="00B17CC3"/>
    <w:rsid w:val="00B711DE"/>
    <w:rsid w:val="00B712A3"/>
    <w:rsid w:val="00BA6E8B"/>
    <w:rsid w:val="00BC623D"/>
    <w:rsid w:val="00C469D5"/>
    <w:rsid w:val="00C67BCC"/>
    <w:rsid w:val="00CA2628"/>
    <w:rsid w:val="00CD739B"/>
    <w:rsid w:val="00D04ABA"/>
    <w:rsid w:val="00D77CA7"/>
    <w:rsid w:val="00D92C7E"/>
    <w:rsid w:val="00DD15CE"/>
    <w:rsid w:val="00E304F5"/>
    <w:rsid w:val="00E663B3"/>
    <w:rsid w:val="00E66BFF"/>
    <w:rsid w:val="00ED43BB"/>
    <w:rsid w:val="00EF3BA3"/>
    <w:rsid w:val="00F50A2A"/>
    <w:rsid w:val="00F702D3"/>
    <w:rsid w:val="00FE26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26C5DB"/>
  <w15:chartTrackingRefBased/>
  <w15:docId w15:val="{682CEAF0-40DD-470A-85E2-A7F78E062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magazineshorttext1">
    <w:name w:val="magazineshorttext1"/>
    <w:rPr>
      <w:rFonts w:ascii="Arial" w:hAnsi="Arial" w:cs="Arial" w:hint="default"/>
      <w:b/>
      <w:bCs/>
      <w:color w:val="000000"/>
      <w:sz w:val="18"/>
      <w:szCs w:val="18"/>
    </w:rPr>
  </w:style>
  <w:style w:type="character" w:customStyle="1" w:styleId="magazinetext1">
    <w:name w:val="magazinetext1"/>
    <w:rPr>
      <w:rFonts w:ascii="Arial" w:hAnsi="Arial" w:cs="Arial" w:hint="default"/>
      <w:color w:val="000000"/>
      <w:sz w:val="18"/>
      <w:szCs w:val="18"/>
    </w:rPr>
  </w:style>
  <w:style w:type="paragraph" w:styleId="Funotentext">
    <w:name w:val="footnote text"/>
    <w:basedOn w:val="Standard"/>
    <w:semiHidden/>
    <w:rPr>
      <w:sz w:val="20"/>
      <w:szCs w:val="20"/>
    </w:rPr>
  </w:style>
  <w:style w:type="character" w:styleId="Funotenzeichen">
    <w:name w:val="footnote reference"/>
    <w:semiHidden/>
    <w:rPr>
      <w:vertAlign w:val="superscript"/>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827</Words>
  <Characters>5211</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Der Eröffnungsvers der Messe sprach von der Freude; deshalb hat der 3</vt:lpstr>
    </vt:vector>
  </TitlesOfParts>
  <Company/>
  <LinksUpToDate>false</LinksUpToDate>
  <CharactersWithSpaces>6026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 Eröffnungsvers der Messe sprach von der Freude; deshalb hat der 3</dc:title>
  <dc:subject/>
  <dc:creator>Armin Kögler</dc:creator>
  <cp:keywords/>
  <dc:description/>
  <cp:lastModifiedBy>Armin Kögler</cp:lastModifiedBy>
  <cp:revision>9</cp:revision>
  <cp:lastPrinted>2006-12-12T10:46:00Z</cp:lastPrinted>
  <dcterms:created xsi:type="dcterms:W3CDTF">2021-11-28T13:18:00Z</dcterms:created>
  <dcterms:modified xsi:type="dcterms:W3CDTF">2021-12-08T09:42:00Z</dcterms:modified>
</cp:coreProperties>
</file>