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86" w:rsidRPr="00CA2CD5" w:rsidRDefault="000A4186" w:rsidP="000B5779">
      <w:pPr>
        <w:jc w:val="both"/>
      </w:pPr>
      <w:bookmarkStart w:id="0" w:name="_GoBack"/>
      <w:bookmarkEnd w:id="0"/>
      <w:r w:rsidRPr="00CA2CD5">
        <w:t xml:space="preserve">Liebe Gemeinde, </w:t>
      </w:r>
      <w:r w:rsidR="00A92FC3">
        <w:t>in</w:t>
      </w:r>
      <w:r w:rsidR="001C0F40">
        <w:t xml:space="preserve"> d</w:t>
      </w:r>
      <w:r w:rsidR="00A92FC3">
        <w:t>ies</w:t>
      </w:r>
      <w:r w:rsidR="001C0F40">
        <w:t>em</w:t>
      </w:r>
      <w:r w:rsidR="00A92FC3">
        <w:t xml:space="preserve"> Jahr</w:t>
      </w:r>
      <w:r w:rsidR="001C0F40" w:rsidRPr="00CA2CD5">
        <w:t xml:space="preserve"> </w:t>
      </w:r>
      <w:r w:rsidR="00A92FC3">
        <w:t>beginnt die</w:t>
      </w:r>
      <w:r w:rsidR="001C0F40" w:rsidRPr="00CA2CD5">
        <w:t xml:space="preserve"> Advents</w:t>
      </w:r>
      <w:r w:rsidR="00A92FC3">
        <w:t>zeit</w:t>
      </w:r>
      <w:r w:rsidR="001C0F40" w:rsidRPr="00CA2CD5">
        <w:t xml:space="preserve"> </w:t>
      </w:r>
      <w:r w:rsidR="00A92FC3">
        <w:t>früh</w:t>
      </w:r>
      <w:r w:rsidRPr="00CA2CD5">
        <w:t>.</w:t>
      </w:r>
      <w:r w:rsidR="00A92FC3">
        <w:t xml:space="preserve"> Sie dauert fast 4 voll</w:t>
      </w:r>
      <w:r w:rsidR="001B2D4B">
        <w:t>e</w:t>
      </w:r>
      <w:r w:rsidR="00A92FC3">
        <w:t xml:space="preserve"> Wochen.</w:t>
      </w:r>
      <w:r w:rsidR="00DA5BDC" w:rsidRPr="00CA2CD5">
        <w:t xml:space="preserve"> </w:t>
      </w:r>
      <w:r w:rsidR="001B2D4B">
        <w:t>Eine Geschichte:</w:t>
      </w:r>
    </w:p>
    <w:p w:rsidR="000B5779" w:rsidRPr="00CA2CD5" w:rsidRDefault="001B2D4B" w:rsidP="000B5779">
      <w:pPr>
        <w:jc w:val="both"/>
      </w:pPr>
      <w:r>
        <w:t>Die</w:t>
      </w:r>
      <w:r w:rsidR="000B5779" w:rsidRPr="00CA2CD5">
        <w:t xml:space="preserve"> Lehrerin </w:t>
      </w:r>
      <w:r w:rsidR="00D02A97" w:rsidRPr="00CA2CD5">
        <w:t>f</w:t>
      </w:r>
      <w:r w:rsidR="000B5779" w:rsidRPr="00CA2CD5">
        <w:t>rag</w:t>
      </w:r>
      <w:r w:rsidR="00D02A97" w:rsidRPr="00CA2CD5">
        <w:t>t</w:t>
      </w:r>
      <w:r w:rsidR="000B5779" w:rsidRPr="00CA2CD5">
        <w:t xml:space="preserve">: „Wie nennt man das, wenn </w:t>
      </w:r>
      <w:r w:rsidR="00DA5BDC" w:rsidRPr="00CA2CD5">
        <w:t>alle</w:t>
      </w:r>
      <w:r w:rsidR="000B5779" w:rsidRPr="00CA2CD5">
        <w:t xml:space="preserve"> in Eile </w:t>
      </w:r>
      <w:r w:rsidR="00DA5BDC" w:rsidRPr="00CA2CD5">
        <w:t>sind</w:t>
      </w:r>
      <w:r w:rsidR="000B5779" w:rsidRPr="00CA2CD5">
        <w:t xml:space="preserve">, in Hektik, wenn ein Termin den anderen jagt?“ </w:t>
      </w:r>
      <w:r w:rsidR="00600B71" w:rsidRPr="00CA2CD5">
        <w:t>Nach k</w:t>
      </w:r>
      <w:r w:rsidR="00600B71" w:rsidRPr="00CA2CD5">
        <w:t>u</w:t>
      </w:r>
      <w:r w:rsidR="00600B71" w:rsidRPr="00CA2CD5">
        <w:t>rzem Zögern</w:t>
      </w:r>
      <w:r w:rsidR="000B5779" w:rsidRPr="00CA2CD5">
        <w:t xml:space="preserve"> </w:t>
      </w:r>
      <w:r w:rsidR="00600B71" w:rsidRPr="00CA2CD5">
        <w:t xml:space="preserve">hebt </w:t>
      </w:r>
      <w:r w:rsidR="00F149D4" w:rsidRPr="00CA2CD5">
        <w:t xml:space="preserve">ein </w:t>
      </w:r>
      <w:r w:rsidR="000B5779" w:rsidRPr="00CA2CD5">
        <w:t>Junge</w:t>
      </w:r>
      <w:r w:rsidR="00D02A97" w:rsidRPr="00CA2CD5">
        <w:t xml:space="preserve"> </w:t>
      </w:r>
      <w:r>
        <w:t>vorsichtig</w:t>
      </w:r>
      <w:r w:rsidR="00D02A97" w:rsidRPr="00CA2CD5">
        <w:t xml:space="preserve"> </w:t>
      </w:r>
      <w:r w:rsidR="000B5779" w:rsidRPr="00CA2CD5">
        <w:t xml:space="preserve">die Hand und </w:t>
      </w:r>
      <w:r w:rsidR="000A4186" w:rsidRPr="00CA2CD5">
        <w:t>sagt</w:t>
      </w:r>
      <w:r w:rsidR="00DA5BDC" w:rsidRPr="00CA2CD5">
        <w:t xml:space="preserve"> fragend</w:t>
      </w:r>
      <w:r w:rsidR="000B5779" w:rsidRPr="00CA2CD5">
        <w:t>: „Advent</w:t>
      </w:r>
      <w:r w:rsidR="000A4186" w:rsidRPr="00CA2CD5">
        <w:t>?</w:t>
      </w:r>
      <w:r w:rsidR="000B5779" w:rsidRPr="00CA2CD5">
        <w:t>“</w:t>
      </w:r>
      <w:r w:rsidR="00600B71" w:rsidRPr="00CA2CD5">
        <w:t xml:space="preserve"> </w:t>
      </w:r>
    </w:p>
    <w:p w:rsidR="000B5779" w:rsidRPr="00CA2CD5" w:rsidRDefault="000B5779" w:rsidP="000B5779">
      <w:pPr>
        <w:jc w:val="both"/>
      </w:pPr>
      <w:r w:rsidRPr="00CA2CD5">
        <w:t>Wer in diesen Tagen</w:t>
      </w:r>
      <w:r w:rsidR="001B2D4B">
        <w:t>, soweit möglich,</w:t>
      </w:r>
      <w:r w:rsidRPr="00CA2CD5">
        <w:t xml:space="preserve"> durch Kaufhäuser geht, </w:t>
      </w:r>
      <w:r w:rsidR="001B2D4B">
        <w:t>hat</w:t>
      </w:r>
      <w:r w:rsidRPr="00CA2CD5">
        <w:t xml:space="preserve"> den Ei</w:t>
      </w:r>
      <w:r w:rsidRPr="00CA2CD5">
        <w:t>n</w:t>
      </w:r>
      <w:r w:rsidRPr="00CA2CD5">
        <w:t>druck</w:t>
      </w:r>
      <w:r w:rsidR="001C0F40">
        <w:t>:</w:t>
      </w:r>
      <w:r w:rsidRPr="00CA2CD5">
        <w:t xml:space="preserve"> Advent </w:t>
      </w:r>
      <w:r w:rsidR="001C0F40" w:rsidRPr="00CA2CD5">
        <w:t xml:space="preserve">ist </w:t>
      </w:r>
      <w:r w:rsidRPr="00CA2CD5">
        <w:t xml:space="preserve">bald </w:t>
      </w:r>
      <w:r w:rsidR="000A4186" w:rsidRPr="00CA2CD5">
        <w:t>vorbei</w:t>
      </w:r>
      <w:r w:rsidR="00F149D4" w:rsidRPr="00CA2CD5">
        <w:t>,</w:t>
      </w:r>
      <w:r w:rsidRPr="00CA2CD5">
        <w:t xml:space="preserve"> Weihnacht</w:t>
      </w:r>
      <w:r w:rsidR="000A4186" w:rsidRPr="00CA2CD5">
        <w:t>en</w:t>
      </w:r>
      <w:r w:rsidRPr="00CA2CD5">
        <w:t xml:space="preserve"> </w:t>
      </w:r>
      <w:r w:rsidR="001C0F40" w:rsidRPr="00CA2CD5">
        <w:t xml:space="preserve">steht </w:t>
      </w:r>
      <w:r w:rsidR="00C64D0D" w:rsidRPr="00CA2CD5">
        <w:t>un</w:t>
      </w:r>
      <w:r w:rsidR="00C64D0D" w:rsidRPr="00CA2CD5">
        <w:softHyphen/>
        <w:t>mit</w:t>
      </w:r>
      <w:r w:rsidR="00F149D4" w:rsidRPr="00CA2CD5">
        <w:softHyphen/>
      </w:r>
      <w:r w:rsidR="00C64D0D" w:rsidRPr="00CA2CD5">
        <w:t>tel</w:t>
      </w:r>
      <w:r w:rsidR="00F149D4" w:rsidRPr="00CA2CD5">
        <w:softHyphen/>
      </w:r>
      <w:r w:rsidR="00C64D0D" w:rsidRPr="00CA2CD5">
        <w:t>bar vor der Tür</w:t>
      </w:r>
      <w:r w:rsidRPr="00CA2CD5">
        <w:t>.</w:t>
      </w:r>
      <w:r w:rsidR="00600B71" w:rsidRPr="00CA2CD5">
        <w:t xml:space="preserve"> Aber Sie können beruhigt sein: Es sind noch </w:t>
      </w:r>
      <w:r w:rsidR="00A92FC3">
        <w:t>fast vier</w:t>
      </w:r>
      <w:r w:rsidR="0051207B" w:rsidRPr="00CA2CD5">
        <w:t xml:space="preserve"> volle</w:t>
      </w:r>
      <w:r w:rsidR="00600B71" w:rsidRPr="00CA2CD5">
        <w:t xml:space="preserve"> Wochen.</w:t>
      </w:r>
      <w:r w:rsidRPr="00CA2CD5">
        <w:t xml:space="preserve"> Um die Kauflaune der Kunden zu heben, wird das Fest</w:t>
      </w:r>
      <w:r w:rsidR="00DA5BDC" w:rsidRPr="00CA2CD5">
        <w:t xml:space="preserve"> der Menschwerdung Gottes</w:t>
      </w:r>
      <w:r w:rsidRPr="00CA2CD5">
        <w:t xml:space="preserve">, auf das wir </w:t>
      </w:r>
      <w:r w:rsidR="00DA5BDC" w:rsidRPr="00CA2CD5">
        <w:t>zugehen</w:t>
      </w:r>
      <w:r w:rsidRPr="00CA2CD5">
        <w:t xml:space="preserve">, total vermarktet. Es geht nicht um </w:t>
      </w:r>
      <w:r w:rsidR="00C64D0D" w:rsidRPr="00CA2CD5">
        <w:t xml:space="preserve">Jesu </w:t>
      </w:r>
      <w:r w:rsidRPr="00CA2CD5">
        <w:t>Kommen, es geht um das Geld der Kunden.</w:t>
      </w:r>
      <w:r w:rsidR="00600B71" w:rsidRPr="00CA2CD5">
        <w:t xml:space="preserve"> </w:t>
      </w:r>
      <w:r w:rsidR="00F149D4" w:rsidRPr="00CA2CD5">
        <w:t>Viele</w:t>
      </w:r>
      <w:r w:rsidR="00600B71" w:rsidRPr="00CA2CD5">
        <w:t xml:space="preserve"> Geschäfte</w:t>
      </w:r>
      <w:r w:rsidR="00B64979" w:rsidRPr="00CA2CD5">
        <w:t xml:space="preserve"> </w:t>
      </w:r>
      <w:r w:rsidR="00600B71" w:rsidRPr="00CA2CD5">
        <w:t>mach</w:t>
      </w:r>
      <w:r w:rsidR="00D02A97" w:rsidRPr="00CA2CD5">
        <w:t>en</w:t>
      </w:r>
      <w:r w:rsidR="00600B71" w:rsidRPr="00CA2CD5">
        <w:t xml:space="preserve"> in de</w:t>
      </w:r>
      <w:r w:rsidR="0051207B" w:rsidRPr="00CA2CD5">
        <w:t>n</w:t>
      </w:r>
      <w:r w:rsidR="00600B71" w:rsidRPr="00CA2CD5">
        <w:t xml:space="preserve"> </w:t>
      </w:r>
      <w:r w:rsidR="0051207B" w:rsidRPr="00CA2CD5">
        <w:t>Tagen vor Weihnachten</w:t>
      </w:r>
      <w:r w:rsidR="00600B71" w:rsidRPr="00CA2CD5">
        <w:t xml:space="preserve"> 25 und mehr</w:t>
      </w:r>
      <w:r w:rsidR="00D02A97" w:rsidRPr="00CA2CD5">
        <w:t xml:space="preserve"> %</w:t>
      </w:r>
      <w:r w:rsidR="00600B71" w:rsidRPr="00CA2CD5">
        <w:t xml:space="preserve"> </w:t>
      </w:r>
      <w:r w:rsidR="000A4186" w:rsidRPr="00CA2CD5">
        <w:t>ihres</w:t>
      </w:r>
      <w:r w:rsidR="00600B71" w:rsidRPr="00CA2CD5">
        <w:t xml:space="preserve"> </w:t>
      </w:r>
      <w:r w:rsidR="00C64D0D" w:rsidRPr="00CA2CD5">
        <w:t>Jahresu</w:t>
      </w:r>
      <w:r w:rsidR="00600B71" w:rsidRPr="00CA2CD5">
        <w:t>msa</w:t>
      </w:r>
      <w:r w:rsidR="00600B71" w:rsidRPr="00CA2CD5">
        <w:t>t</w:t>
      </w:r>
      <w:r w:rsidR="00600B71" w:rsidRPr="00CA2CD5">
        <w:t>zes.</w:t>
      </w:r>
    </w:p>
    <w:p w:rsidR="000B5779" w:rsidRPr="00CA2CD5" w:rsidRDefault="000B5779" w:rsidP="000B5779">
      <w:pPr>
        <w:pStyle w:val="Textkrper"/>
        <w:rPr>
          <w:szCs w:val="24"/>
        </w:rPr>
      </w:pPr>
      <w:r w:rsidRPr="00CA2CD5">
        <w:rPr>
          <w:szCs w:val="24"/>
        </w:rPr>
        <w:t>Zum anderen wird Advent, eine Zeit voller Erwartungen, überfrachtet mit unverarbeiteten Wünschen und Sehnsüchten, die zum Teil noch aus der Kindheit stammen. So sind Enttäuschungen vo</w:t>
      </w:r>
      <w:r w:rsidRPr="00CA2CD5">
        <w:rPr>
          <w:szCs w:val="24"/>
        </w:rPr>
        <w:t>r</w:t>
      </w:r>
      <w:r w:rsidRPr="00CA2CD5">
        <w:rPr>
          <w:szCs w:val="24"/>
        </w:rPr>
        <w:t xml:space="preserve">programmiert. </w:t>
      </w:r>
    </w:p>
    <w:p w:rsidR="000B5779" w:rsidRPr="00CA2CD5" w:rsidRDefault="001B2D4B" w:rsidP="000B5779">
      <w:pPr>
        <w:jc w:val="both"/>
        <w:rPr>
          <w:b/>
        </w:rPr>
      </w:pPr>
      <w:r>
        <w:t>Doch finden sich</w:t>
      </w:r>
      <w:r w:rsidR="00F149D4" w:rsidRPr="00CA2CD5">
        <w:t xml:space="preserve"> nicht</w:t>
      </w:r>
      <w:r w:rsidR="000B5779" w:rsidRPr="00CA2CD5">
        <w:t xml:space="preserve"> all diese Wünsche und Sehnsüchte auch den Texten der Messe</w:t>
      </w:r>
      <w:r w:rsidR="00F149D4" w:rsidRPr="00CA2CD5">
        <w:t>?</w:t>
      </w:r>
    </w:p>
    <w:p w:rsidR="000B5779" w:rsidRPr="00CA2CD5" w:rsidRDefault="00D02A97" w:rsidP="000B5779">
      <w:pPr>
        <w:jc w:val="both"/>
      </w:pPr>
      <w:r w:rsidRPr="00CA2CD5">
        <w:rPr>
          <w:i/>
        </w:rPr>
        <w:t>Erste</w:t>
      </w:r>
      <w:r w:rsidR="000B5779" w:rsidRPr="00CA2CD5">
        <w:rPr>
          <w:i/>
        </w:rPr>
        <w:t xml:space="preserve"> Lesung</w:t>
      </w:r>
      <w:r w:rsidR="000B5779" w:rsidRPr="00CA2CD5">
        <w:t>: Das Volk Israel lebt zwischen Verhe</w:t>
      </w:r>
      <w:r w:rsidR="000B5779" w:rsidRPr="00CA2CD5">
        <w:t>i</w:t>
      </w:r>
      <w:r w:rsidR="000B5779" w:rsidRPr="00CA2CD5">
        <w:t xml:space="preserve">ßung und Erfüllung. </w:t>
      </w:r>
      <w:r w:rsidR="00A70A25" w:rsidRPr="00CA2CD5">
        <w:t>Nach eigetretene</w:t>
      </w:r>
      <w:r w:rsidR="001B2D4B">
        <w:t>r</w:t>
      </w:r>
      <w:r w:rsidR="00A70A25" w:rsidRPr="00CA2CD5">
        <w:t xml:space="preserve"> Katastrophe</w:t>
      </w:r>
      <w:r w:rsidR="000B5779" w:rsidRPr="00CA2CD5">
        <w:t xml:space="preserve"> </w:t>
      </w:r>
      <w:r w:rsidR="00A70A25" w:rsidRPr="00CA2CD5">
        <w:t xml:space="preserve">darf </w:t>
      </w:r>
      <w:r w:rsidR="000B5779" w:rsidRPr="00CA2CD5">
        <w:t>Jeremia</w:t>
      </w:r>
      <w:r w:rsidR="000218BC" w:rsidRPr="00CA2CD5">
        <w:t>, den viele den Unglückspropheten nennen,</w:t>
      </w:r>
      <w:r w:rsidR="00A70A25" w:rsidRPr="00CA2CD5">
        <w:t xml:space="preserve"> </w:t>
      </w:r>
      <w:r w:rsidR="000B5779" w:rsidRPr="00CA2CD5">
        <w:t xml:space="preserve">verkündet: </w:t>
      </w:r>
      <w:r w:rsidR="00945CAC" w:rsidRPr="00CA2CD5">
        <w:t>„In jenen Tagen und zu jener Zeit“</w:t>
      </w:r>
      <w:r w:rsidR="00945CAC" w:rsidRPr="00CA2CD5">
        <w:rPr>
          <w:vertAlign w:val="superscript"/>
        </w:rPr>
        <w:t xml:space="preserve"> (Jer 33,15)</w:t>
      </w:r>
      <w:r w:rsidR="00945CAC" w:rsidRPr="00CA2CD5">
        <w:t xml:space="preserve"> wird </w:t>
      </w:r>
      <w:r w:rsidR="000B5779" w:rsidRPr="00CA2CD5">
        <w:t>Gott sein Ve</w:t>
      </w:r>
      <w:r w:rsidR="000B5779" w:rsidRPr="00CA2CD5">
        <w:t>r</w:t>
      </w:r>
      <w:r w:rsidR="000B5779" w:rsidRPr="00CA2CD5">
        <w:t xml:space="preserve">sprechen halten und </w:t>
      </w:r>
      <w:r w:rsidRPr="00CA2CD5">
        <w:t>d</w:t>
      </w:r>
      <w:r w:rsidR="000B5779" w:rsidRPr="00CA2CD5">
        <w:t xml:space="preserve">en Retter aus dem Haus David </w:t>
      </w:r>
      <w:r w:rsidR="00A70A25" w:rsidRPr="00CA2CD5">
        <w:t>schicken</w:t>
      </w:r>
      <w:r w:rsidR="000B5779" w:rsidRPr="00CA2CD5">
        <w:t xml:space="preserve">. </w:t>
      </w:r>
      <w:r w:rsidR="00945CAC" w:rsidRPr="00CA2CD5">
        <w:t xml:space="preserve">– </w:t>
      </w:r>
      <w:r w:rsidR="00F149D4" w:rsidRPr="00CA2CD5">
        <w:t>W</w:t>
      </w:r>
      <w:r w:rsidR="000B5779" w:rsidRPr="00CA2CD5">
        <w:t>ieder nur Versprechungen, die dann doch nicht gehalten we</w:t>
      </w:r>
      <w:r w:rsidR="000B5779" w:rsidRPr="00CA2CD5">
        <w:t>r</w:t>
      </w:r>
      <w:r w:rsidR="000B5779" w:rsidRPr="00CA2CD5">
        <w:t xml:space="preserve">den? Später mag Gott ja alles erfüllen, aber ich will es doch auch erleben, und nicht auf ein </w:t>
      </w:r>
      <w:r w:rsidRPr="00CA2CD5">
        <w:t>s</w:t>
      </w:r>
      <w:r w:rsidR="000B5779" w:rsidRPr="00CA2CD5">
        <w:t>päter,</w:t>
      </w:r>
      <w:r w:rsidR="00A70A25" w:rsidRPr="00CA2CD5">
        <w:t xml:space="preserve"> </w:t>
      </w:r>
      <w:r w:rsidR="001B2D4B">
        <w:t>d</w:t>
      </w:r>
      <w:r w:rsidR="000B5779" w:rsidRPr="00CA2CD5">
        <w:t>em Tod vertröstet werden. Denken wir nicht oft in schweren Situationen unseres Lebens so? Der Pr</w:t>
      </w:r>
      <w:r w:rsidR="000B5779" w:rsidRPr="00CA2CD5">
        <w:t>o</w:t>
      </w:r>
      <w:r w:rsidR="000B5779" w:rsidRPr="00CA2CD5">
        <w:t xml:space="preserve">phet </w:t>
      </w:r>
      <w:r w:rsidR="00945CAC" w:rsidRPr="00CA2CD5">
        <w:t>kannte</w:t>
      </w:r>
      <w:r w:rsidR="000B5779" w:rsidRPr="00CA2CD5">
        <w:t xml:space="preserve"> solch ein De</w:t>
      </w:r>
      <w:r w:rsidR="000B5779" w:rsidRPr="00CA2CD5">
        <w:t>n</w:t>
      </w:r>
      <w:r w:rsidR="000B5779" w:rsidRPr="00CA2CD5">
        <w:t>ken. Deshalb nennt er auch noch den Namen des erwart</w:t>
      </w:r>
      <w:r w:rsidR="000B5779" w:rsidRPr="00CA2CD5">
        <w:t>e</w:t>
      </w:r>
      <w:r w:rsidR="000B5779" w:rsidRPr="00CA2CD5">
        <w:t xml:space="preserve">ten und von Gott zugesagten Retters. </w:t>
      </w:r>
      <w:r w:rsidR="00B67620" w:rsidRPr="00CA2CD5">
        <w:t>D</w:t>
      </w:r>
      <w:r w:rsidR="000B5779" w:rsidRPr="00CA2CD5">
        <w:t>er Name ist Programm: „</w:t>
      </w:r>
      <w:r w:rsidR="001C655B" w:rsidRPr="00CA2CD5">
        <w:t>Der H</w:t>
      </w:r>
      <w:r w:rsidR="001C655B" w:rsidRPr="001B2D4B">
        <w:rPr>
          <w:sz w:val="20"/>
          <w:szCs w:val="20"/>
        </w:rPr>
        <w:t>ERR</w:t>
      </w:r>
      <w:r w:rsidR="000B5779" w:rsidRPr="00CA2CD5">
        <w:t xml:space="preserve"> ist unsere Gerechtigkeit.“</w:t>
      </w:r>
      <w:r w:rsidR="000B5779" w:rsidRPr="00CA2CD5">
        <w:rPr>
          <w:vertAlign w:val="superscript"/>
        </w:rPr>
        <w:t xml:space="preserve"> (Jer 33,16c)</w:t>
      </w:r>
      <w:r w:rsidR="00945CAC" w:rsidRPr="00CA2CD5">
        <w:t xml:space="preserve"> Die</w:t>
      </w:r>
      <w:r w:rsidR="000B5779" w:rsidRPr="00CA2CD5">
        <w:t xml:space="preserve"> </w:t>
      </w:r>
      <w:r w:rsidR="001B2D4B">
        <w:t>frühen</w:t>
      </w:r>
      <w:r w:rsidR="000B5779" w:rsidRPr="00CA2CD5">
        <w:t xml:space="preserve"> Christen </w:t>
      </w:r>
      <w:r w:rsidR="00945CAC" w:rsidRPr="00CA2CD5">
        <w:t xml:space="preserve">verstanden das Wort </w:t>
      </w:r>
      <w:r w:rsidR="000B5779" w:rsidRPr="001C0F40">
        <w:rPr>
          <w:u w:val="single"/>
        </w:rPr>
        <w:t>immer</w:t>
      </w:r>
      <w:r w:rsidR="000B5779" w:rsidRPr="00CA2CD5">
        <w:t xml:space="preserve"> als Hinweis auf Jesus, denn e</w:t>
      </w:r>
      <w:r w:rsidR="000B5779" w:rsidRPr="00CA2CD5">
        <w:rPr>
          <w:rStyle w:val="Kommentarzeichen"/>
          <w:vanish/>
          <w:sz w:val="24"/>
        </w:rPr>
        <w:t xml:space="preserve">e e </w:t>
      </w:r>
      <w:r w:rsidR="000B5779" w:rsidRPr="00CA2CD5">
        <w:t>rst Jesus Christus hat uns die Größe und Weite der Absicht Gottes g</w:t>
      </w:r>
      <w:r w:rsidR="000B5779" w:rsidRPr="00CA2CD5">
        <w:t>e</w:t>
      </w:r>
      <w:r w:rsidR="000B5779" w:rsidRPr="00CA2CD5">
        <w:t xml:space="preserve">zeigt; mit </w:t>
      </w:r>
      <w:r w:rsidR="00A70A25" w:rsidRPr="00CA2CD5">
        <w:t>S</w:t>
      </w:r>
      <w:r w:rsidR="000B5779" w:rsidRPr="00CA2CD5">
        <w:t>einer Ankunft hat die Zeit der Erfüllung begonnen. In ihr l</w:t>
      </w:r>
      <w:r w:rsidR="000B5779" w:rsidRPr="00CA2CD5">
        <w:t>e</w:t>
      </w:r>
      <w:r w:rsidR="000B5779" w:rsidRPr="00CA2CD5">
        <w:t>ben wir he</w:t>
      </w:r>
      <w:r w:rsidR="000B5779" w:rsidRPr="00CA2CD5">
        <w:t>u</w:t>
      </w:r>
      <w:r w:rsidR="000B5779" w:rsidRPr="00CA2CD5">
        <w:t>te, und in ihr müssen wir uns als Christen bewähren – unser Christsein l</w:t>
      </w:r>
      <w:r w:rsidR="000B5779" w:rsidRPr="00CA2CD5">
        <w:t>e</w:t>
      </w:r>
      <w:r w:rsidR="000B5779" w:rsidRPr="00CA2CD5">
        <w:t>ben.</w:t>
      </w:r>
    </w:p>
    <w:p w:rsidR="002E52FD" w:rsidRPr="00CA2CD5" w:rsidRDefault="000B5779" w:rsidP="000B5779">
      <w:pPr>
        <w:jc w:val="both"/>
      </w:pPr>
      <w:r w:rsidRPr="00CA2CD5">
        <w:t xml:space="preserve">Beim ersten </w:t>
      </w:r>
      <w:r w:rsidR="00F149D4" w:rsidRPr="00CA2CD5">
        <w:t>Überfliegen</w:t>
      </w:r>
      <w:r w:rsidRPr="00CA2CD5">
        <w:t xml:space="preserve"> der </w:t>
      </w:r>
      <w:r w:rsidRPr="00CA2CD5">
        <w:rPr>
          <w:i/>
        </w:rPr>
        <w:t>zweiten Lesung</w:t>
      </w:r>
      <w:r w:rsidRPr="00CA2CD5">
        <w:t xml:space="preserve"> dachte ich: Na, das passt doch nicht! Doch dann entdeckte ich – die Lesung zeigt, wie wir unser Christsein leben können. </w:t>
      </w:r>
      <w:r w:rsidR="00F149D4" w:rsidRPr="00CA2CD5">
        <w:t>U</w:t>
      </w:r>
      <w:r w:rsidRPr="00CA2CD5">
        <w:t>nsere Fragen sind ja auch die Fragen der Menschen in unserem Umfeld. Was wird aus dieser Welt?</w:t>
      </w:r>
      <w:r w:rsidR="00B67620" w:rsidRPr="00CA2CD5">
        <w:t xml:space="preserve"> – Jetzt, wo wegen</w:t>
      </w:r>
      <w:r w:rsidR="00DA5BDC" w:rsidRPr="00CA2CD5">
        <w:t xml:space="preserve"> </w:t>
      </w:r>
      <w:r w:rsidR="001B2D4B">
        <w:t>Corona vielen von Tod und Sterben</w:t>
      </w:r>
      <w:r w:rsidR="00B67620" w:rsidRPr="00CA2CD5">
        <w:t xml:space="preserve"> zu sprechen scheint?</w:t>
      </w:r>
      <w:r w:rsidRPr="00CA2CD5">
        <w:t xml:space="preserve"> Was wird aus unserem Leben? </w:t>
      </w:r>
      <w:r w:rsidR="001B2D4B">
        <w:t xml:space="preserve">Jetzt wo Corona Spaltung in Gemeinden, </w:t>
      </w:r>
      <w:r w:rsidR="001B2D4B">
        <w:lastRenderedPageBreak/>
        <w:t>Gruppen und Familien bringt.</w:t>
      </w:r>
      <w:r w:rsidRPr="00CA2CD5">
        <w:t xml:space="preserve"> Gibt es wirklich </w:t>
      </w:r>
      <w:r w:rsidR="005A3DA6" w:rsidRPr="00CA2CD5">
        <w:t>di</w:t>
      </w:r>
      <w:r w:rsidRPr="00CA2CD5">
        <w:t>e Vollendung u</w:t>
      </w:r>
      <w:r w:rsidRPr="00CA2CD5">
        <w:t>n</w:t>
      </w:r>
      <w:r w:rsidRPr="00CA2CD5">
        <w:t>seres L</w:t>
      </w:r>
      <w:r w:rsidRPr="00CA2CD5">
        <w:t>e</w:t>
      </w:r>
      <w:r w:rsidRPr="00CA2CD5">
        <w:t>bens in Gott?</w:t>
      </w:r>
      <w:r w:rsidR="005D1AF8" w:rsidRPr="00CA2CD5">
        <w:t xml:space="preserve"> – </w:t>
      </w:r>
      <w:r w:rsidR="00600B71" w:rsidRPr="00CA2CD5">
        <w:t>Paulus</w:t>
      </w:r>
      <w:r w:rsidRPr="00CA2CD5">
        <w:t xml:space="preserve"> sagt: </w:t>
      </w:r>
      <w:r w:rsidR="001C655B" w:rsidRPr="00CA2CD5">
        <w:t>„</w:t>
      </w:r>
      <w:r w:rsidRPr="00CA2CD5">
        <w:t xml:space="preserve">Ihr habt </w:t>
      </w:r>
      <w:r w:rsidR="001C655B" w:rsidRPr="00CA2CD5">
        <w:t>von uns</w:t>
      </w:r>
      <w:r w:rsidRPr="00CA2CD5">
        <w:t xml:space="preserve"> gelernt, wie ihr leben müsst, um Gott zu gefallen, und ihr lebt auch so; werdet darin noch vollkomm</w:t>
      </w:r>
      <w:r w:rsidRPr="00CA2CD5">
        <w:t>e</w:t>
      </w:r>
      <w:r w:rsidRPr="00CA2CD5">
        <w:t>ner!“</w:t>
      </w:r>
      <w:r w:rsidRPr="00CA2CD5">
        <w:rPr>
          <w:vertAlign w:val="superscript"/>
        </w:rPr>
        <w:t xml:space="preserve"> (1 Thess 4,1b)</w:t>
      </w:r>
      <w:r w:rsidRPr="00CA2CD5">
        <w:t xml:space="preserve"> Eine Vervollkommnung war bei der G</w:t>
      </w:r>
      <w:r w:rsidRPr="00CA2CD5">
        <w:t>e</w:t>
      </w:r>
      <w:r w:rsidRPr="00CA2CD5">
        <w:t xml:space="preserve">meinde in Thessalonich wohl nötig. – Und bei uns? </w:t>
      </w:r>
    </w:p>
    <w:p w:rsidR="000B5779" w:rsidRPr="00CA2CD5" w:rsidRDefault="002E52FD" w:rsidP="000B5779">
      <w:pPr>
        <w:jc w:val="both"/>
      </w:pPr>
      <w:r w:rsidRPr="00CA2CD5">
        <w:t>Der</w:t>
      </w:r>
      <w:r w:rsidR="001B2D4B">
        <w:t xml:space="preserve"> </w:t>
      </w:r>
      <w:r w:rsidR="00EC3A26">
        <w:t>„</w:t>
      </w:r>
      <w:r w:rsidR="001B2D4B">
        <w:t>synodale Weg“</w:t>
      </w:r>
      <w:r w:rsidR="00EC3A26">
        <w:t xml:space="preserve"> in Deutschland, der sich deutlich vom „synodalen</w:t>
      </w:r>
      <w:r w:rsidRPr="00CA2CD5">
        <w:t xml:space="preserve"> Prozess“</w:t>
      </w:r>
      <w:r w:rsidR="00EC3A26">
        <w:t>, den Papst Franziskus einfordert, unterscheidet</w:t>
      </w:r>
      <w:r w:rsidR="001C655B" w:rsidRPr="00CA2CD5">
        <w:t>,</w:t>
      </w:r>
      <w:r w:rsidRPr="00CA2CD5">
        <w:t xml:space="preserve"> </w:t>
      </w:r>
      <w:r w:rsidR="00EC3A26">
        <w:t>bringt eine Fokussierung</w:t>
      </w:r>
      <w:r w:rsidRPr="00CA2CD5">
        <w:t xml:space="preserve"> </w:t>
      </w:r>
      <w:r w:rsidR="00EC3A26">
        <w:t>auf die</w:t>
      </w:r>
      <w:r w:rsidRPr="00CA2CD5">
        <w:t xml:space="preserve"> </w:t>
      </w:r>
      <w:r w:rsidR="00EC3A26">
        <w:t>S</w:t>
      </w:r>
      <w:r w:rsidRPr="00CA2CD5">
        <w:t>trukturen. Die sind wic</w:t>
      </w:r>
      <w:r w:rsidRPr="00CA2CD5">
        <w:t>h</w:t>
      </w:r>
      <w:r w:rsidRPr="00CA2CD5">
        <w:t>tig, stehen aber erst an dritter oder vierter Stelle. Zuerst muss es darum gehen, unseren Glauben so zu verlebendigen, dass im Umfeld gefragt wird. Das geschieht nicht durch</w:t>
      </w:r>
      <w:r w:rsidR="005D1AF8" w:rsidRPr="00CA2CD5">
        <w:t xml:space="preserve"> </w:t>
      </w:r>
      <w:r w:rsidRPr="00CA2CD5">
        <w:t xml:space="preserve">Anpassung an den </w:t>
      </w:r>
      <w:r w:rsidR="005A3DA6" w:rsidRPr="00CA2CD5">
        <w:t>Zeitg</w:t>
      </w:r>
      <w:r w:rsidRPr="00CA2CD5">
        <w:t xml:space="preserve">eist, sondern nur durch ein radikales und konsequentes Leben aus dem Glauben. </w:t>
      </w:r>
      <w:r w:rsidR="005D1AF8" w:rsidRPr="00CA2CD5">
        <w:t xml:space="preserve">In den ersten </w:t>
      </w:r>
      <w:r w:rsidR="00EC3A26">
        <w:t>vier</w:t>
      </w:r>
      <w:r w:rsidR="005D1AF8" w:rsidRPr="00CA2CD5">
        <w:t xml:space="preserve"> Jahrhunderten </w:t>
      </w:r>
      <w:proofErr w:type="gramStart"/>
      <w:r w:rsidR="005D1AF8" w:rsidRPr="00CA2CD5">
        <w:t>waren</w:t>
      </w:r>
      <w:proofErr w:type="gramEnd"/>
      <w:r w:rsidR="005D1AF8" w:rsidRPr="00CA2CD5">
        <w:t xml:space="preserve"> d</w:t>
      </w:r>
      <w:r w:rsidRPr="00CA2CD5">
        <w:t>ie Christen anziehend durch ihre Klarheit und Eindeutigkeit</w:t>
      </w:r>
      <w:r w:rsidR="001C655B" w:rsidRPr="00CA2CD5">
        <w:t xml:space="preserve"> nicht nur</w:t>
      </w:r>
      <w:r w:rsidRPr="00CA2CD5">
        <w:t xml:space="preserve"> in Fragen </w:t>
      </w:r>
      <w:r w:rsidR="001C655B" w:rsidRPr="00CA2CD5">
        <w:t>des Gla</w:t>
      </w:r>
      <w:r w:rsidR="001C655B" w:rsidRPr="00CA2CD5">
        <w:t>u</w:t>
      </w:r>
      <w:r w:rsidR="001C655B" w:rsidRPr="00CA2CD5">
        <w:t xml:space="preserve">bens, sondern </w:t>
      </w:r>
      <w:r w:rsidR="00EC3A26">
        <w:t>vor allem</w:t>
      </w:r>
      <w:r w:rsidR="001C655B" w:rsidRPr="00CA2CD5">
        <w:t xml:space="preserve"> in Fragen </w:t>
      </w:r>
      <w:r w:rsidRPr="00CA2CD5">
        <w:t>der Moral. Das war</w:t>
      </w:r>
      <w:r w:rsidR="00D02A97" w:rsidRPr="00CA2CD5">
        <w:t xml:space="preserve"> ein Großteil</w:t>
      </w:r>
      <w:r w:rsidRPr="00CA2CD5">
        <w:t xml:space="preserve"> ihre</w:t>
      </w:r>
      <w:r w:rsidR="00D02A97" w:rsidRPr="00CA2CD5">
        <w:t>r</w:t>
      </w:r>
      <w:r w:rsidRPr="00CA2CD5">
        <w:t xml:space="preserve"> missionarische</w:t>
      </w:r>
      <w:r w:rsidR="00D02A97" w:rsidRPr="00CA2CD5">
        <w:t>n</w:t>
      </w:r>
      <w:r w:rsidRPr="00CA2CD5">
        <w:t xml:space="preserve"> Kraft. </w:t>
      </w:r>
      <w:r w:rsidR="00F149D4" w:rsidRPr="00CA2CD5">
        <w:t xml:space="preserve">Zu dieser missionarischen Kraft müssen wir wieder reifen, um </w:t>
      </w:r>
      <w:r w:rsidR="001C655B" w:rsidRPr="00CA2CD5">
        <w:t xml:space="preserve">Jesu </w:t>
      </w:r>
      <w:r w:rsidR="00F149D4" w:rsidRPr="00CA2CD5">
        <w:t>Auftrag an uns im Heute zu erfü</w:t>
      </w:r>
      <w:r w:rsidR="00F149D4" w:rsidRPr="00CA2CD5">
        <w:t>l</w:t>
      </w:r>
      <w:r w:rsidR="00F149D4" w:rsidRPr="00CA2CD5">
        <w:t>len.</w:t>
      </w:r>
    </w:p>
    <w:p w:rsidR="000B5779" w:rsidRPr="00CA2CD5" w:rsidRDefault="000B5779" w:rsidP="000B5779">
      <w:pPr>
        <w:jc w:val="both"/>
      </w:pPr>
      <w:r w:rsidRPr="00CA2CD5">
        <w:t>Der Glaube an Jesus Christus erweist</w:t>
      </w:r>
      <w:r w:rsidR="002E52FD" w:rsidRPr="00CA2CD5">
        <w:t xml:space="preserve"> zudem</w:t>
      </w:r>
      <w:r w:rsidRPr="00CA2CD5">
        <w:t xml:space="preserve"> seine Kraft in der Liebe und</w:t>
      </w:r>
      <w:r w:rsidR="001C0F40">
        <w:t xml:space="preserve"> in</w:t>
      </w:r>
      <w:r w:rsidRPr="00CA2CD5">
        <w:t xml:space="preserve"> der Hoffnung. Christus ist der H</w:t>
      </w:r>
      <w:r w:rsidR="00EC3A26" w:rsidRPr="00EC3A26">
        <w:rPr>
          <w:sz w:val="20"/>
          <w:szCs w:val="20"/>
        </w:rPr>
        <w:t>ERR</w:t>
      </w:r>
      <w:r w:rsidRPr="00CA2CD5">
        <w:t xml:space="preserve">, </w:t>
      </w:r>
      <w:r w:rsidR="005A3DA6" w:rsidRPr="00CA2CD5">
        <w:t>E</w:t>
      </w:r>
      <w:r w:rsidR="00EC3A26" w:rsidRPr="00EC3A26">
        <w:rPr>
          <w:sz w:val="20"/>
          <w:szCs w:val="20"/>
        </w:rPr>
        <w:t>R</w:t>
      </w:r>
      <w:r w:rsidRPr="00CA2CD5">
        <w:t xml:space="preserve"> kommt, um zu retten und zu vollenden. Und dieser Glaube sollte in unserem Leben sichtbar we</w:t>
      </w:r>
      <w:r w:rsidRPr="00CA2CD5">
        <w:t>r</w:t>
      </w:r>
      <w:r w:rsidRPr="00CA2CD5">
        <w:t>den, da</w:t>
      </w:r>
      <w:r w:rsidR="001C0F40">
        <w:softHyphen/>
      </w:r>
      <w:r w:rsidRPr="00CA2CD5">
        <w:t>mit nicht wieder jemand sagen kann: „Die Christen müssten mir erlöster aussehen.“ Es geht nicht um ein Herumlaufen mit grinsendem G</w:t>
      </w:r>
      <w:r w:rsidRPr="00CA2CD5">
        <w:t>e</w:t>
      </w:r>
      <w:r w:rsidRPr="00CA2CD5">
        <w:t>sicht. Wohl aber darum, dass ich voll Vertrauen in die Zukunft blicke; das muss durch meine Art des Lebens deutlich we</w:t>
      </w:r>
      <w:r w:rsidRPr="00CA2CD5">
        <w:t>r</w:t>
      </w:r>
      <w:r w:rsidRPr="00CA2CD5">
        <w:t>den. Denn die Tage unseres Lebens sind kostbar; es sind Tage des Wachsens und Re</w:t>
      </w:r>
      <w:r w:rsidRPr="00CA2CD5">
        <w:t>i</w:t>
      </w:r>
      <w:r w:rsidRPr="00CA2CD5">
        <w:t>fens, Tage der Erwartung, des frohen Wartens auf die Ankunft des Retters.</w:t>
      </w:r>
    </w:p>
    <w:p w:rsidR="000B5779" w:rsidRPr="00CA2CD5" w:rsidRDefault="000B5779" w:rsidP="000B5779">
      <w:pPr>
        <w:jc w:val="both"/>
      </w:pPr>
      <w:r w:rsidRPr="00CA2CD5">
        <w:t xml:space="preserve">Diese Botschaft gibt uns das </w:t>
      </w:r>
      <w:r w:rsidRPr="00CA2CD5">
        <w:rPr>
          <w:i/>
        </w:rPr>
        <w:t>Evangelium</w:t>
      </w:r>
      <w:r w:rsidRPr="00CA2CD5">
        <w:t xml:space="preserve">. </w:t>
      </w:r>
      <w:r w:rsidR="00C428F2" w:rsidRPr="00CA2CD5">
        <w:t>Jer</w:t>
      </w:r>
      <w:r w:rsidR="00C428F2" w:rsidRPr="00CA2CD5">
        <w:t>u</w:t>
      </w:r>
      <w:r w:rsidR="00C428F2" w:rsidRPr="00CA2CD5">
        <w:t xml:space="preserve">salems </w:t>
      </w:r>
      <w:r w:rsidRPr="00CA2CD5">
        <w:t>Zerstörung</w:t>
      </w:r>
      <w:r w:rsidR="00C428F2" w:rsidRPr="00CA2CD5">
        <w:t xml:space="preserve"> </w:t>
      </w:r>
      <w:r w:rsidR="00825213">
        <w:t>war</w:t>
      </w:r>
      <w:r w:rsidRPr="00CA2CD5">
        <w:t xml:space="preserve"> für die frommen Juden </w:t>
      </w:r>
      <w:proofErr w:type="gramStart"/>
      <w:r w:rsidRPr="00CA2CD5">
        <w:t>zur Zeit</w:t>
      </w:r>
      <w:proofErr w:type="gramEnd"/>
      <w:r w:rsidRPr="00CA2CD5">
        <w:t xml:space="preserve"> Jesu der Weltu</w:t>
      </w:r>
      <w:r w:rsidRPr="00CA2CD5">
        <w:t>n</w:t>
      </w:r>
      <w:r w:rsidRPr="00CA2CD5">
        <w:t>tergang</w:t>
      </w:r>
      <w:r w:rsidR="00A47912" w:rsidRPr="00CA2CD5">
        <w:t>; die Zerstörung Jerusalems</w:t>
      </w:r>
      <w:r w:rsidRPr="00CA2CD5">
        <w:t xml:space="preserve"> ist nicht das Ende. Da wird es noch weitere Katas</w:t>
      </w:r>
      <w:r w:rsidRPr="00CA2CD5">
        <w:t>t</w:t>
      </w:r>
      <w:r w:rsidRPr="00CA2CD5">
        <w:t xml:space="preserve">rophen in der </w:t>
      </w:r>
      <w:r w:rsidR="005A3DA6" w:rsidRPr="00CA2CD5">
        <w:t>Menschheitsg</w:t>
      </w:r>
      <w:r w:rsidRPr="00CA2CD5">
        <w:t>eschichte und auch kosmische Erschütterungen geben. Die Menschen werden vor Angst vergehen, werden sich vielleicht allem hilflos ausg</w:t>
      </w:r>
      <w:r w:rsidRPr="00CA2CD5">
        <w:t>e</w:t>
      </w:r>
      <w:r w:rsidRPr="00CA2CD5">
        <w:t>liefert fühlen</w:t>
      </w:r>
      <w:r w:rsidR="00EC3A26">
        <w:t>, so wie derzeit in der Corona-Krise</w:t>
      </w:r>
      <w:r w:rsidRPr="00CA2CD5">
        <w:t>.</w:t>
      </w:r>
    </w:p>
    <w:p w:rsidR="005A3DA6" w:rsidRPr="00CA2CD5" w:rsidRDefault="000B5779" w:rsidP="000B5779">
      <w:pPr>
        <w:jc w:val="both"/>
      </w:pPr>
      <w:r w:rsidRPr="00CA2CD5">
        <w:t xml:space="preserve">Jesus aber fordert uns auf: „Wenn </w:t>
      </w:r>
      <w:r w:rsidR="00B67CD3" w:rsidRPr="00CA2CD5">
        <w:t>die</w:t>
      </w:r>
      <w:r w:rsidRPr="00CA2CD5">
        <w:t>s</w:t>
      </w:r>
      <w:r w:rsidR="005D1AF8" w:rsidRPr="00CA2CD5">
        <w:t xml:space="preserve"> beginnt, dann richtet euch auf</w:t>
      </w:r>
      <w:r w:rsidRPr="00CA2CD5">
        <w:t xml:space="preserve"> und </w:t>
      </w:r>
      <w:proofErr w:type="gramStart"/>
      <w:r w:rsidRPr="00CA2CD5">
        <w:t>erhebt</w:t>
      </w:r>
      <w:proofErr w:type="gramEnd"/>
      <w:r w:rsidRPr="00CA2CD5">
        <w:t xml:space="preserve"> eure Häupter; denn eure Erlösung ist nahe.“</w:t>
      </w:r>
      <w:r w:rsidRPr="00CA2CD5">
        <w:rPr>
          <w:vertAlign w:val="superscript"/>
        </w:rPr>
        <w:t xml:space="preserve"> (Lk 21,28)</w:t>
      </w:r>
      <w:r w:rsidR="00600B71" w:rsidRPr="00CA2CD5">
        <w:t xml:space="preserve"> Es wird eine Erlösung sein, </w:t>
      </w:r>
      <w:r w:rsidR="002E52FD" w:rsidRPr="00CA2CD5">
        <w:t xml:space="preserve">wie </w:t>
      </w:r>
      <w:r w:rsidR="00600B71" w:rsidRPr="00CA2CD5">
        <w:t xml:space="preserve">sie damals Israel </w:t>
      </w:r>
      <w:r w:rsidR="00B67CD3" w:rsidRPr="00CA2CD5">
        <w:t>beim Exodus</w:t>
      </w:r>
      <w:r w:rsidR="00600B71" w:rsidRPr="00CA2CD5">
        <w:t xml:space="preserve"> erlebt</w:t>
      </w:r>
      <w:r w:rsidR="00825213">
        <w:t>e</w:t>
      </w:r>
      <w:r w:rsidR="00631AC0" w:rsidRPr="00CA2CD5">
        <w:t xml:space="preserve">, eine Erlösung durch die Fluten des Meeres hindurch. </w:t>
      </w:r>
      <w:r w:rsidR="002E52FD" w:rsidRPr="00CA2CD5">
        <w:t>W</w:t>
      </w:r>
      <w:r w:rsidRPr="00CA2CD5">
        <w:t>i</w:t>
      </w:r>
      <w:r w:rsidR="002E52FD" w:rsidRPr="00CA2CD5">
        <w:t>r</w:t>
      </w:r>
      <w:r w:rsidRPr="00CA2CD5">
        <w:t xml:space="preserve"> Chri</w:t>
      </w:r>
      <w:r w:rsidRPr="00CA2CD5">
        <w:t>s</w:t>
      </w:r>
      <w:r w:rsidRPr="00CA2CD5">
        <w:t>ten können und sollen bei allem „Kampfgetümmel“ ruhig bleiben in der Erwartung des Kommens Christi. E</w:t>
      </w:r>
      <w:r w:rsidRPr="00EC3A26">
        <w:rPr>
          <w:sz w:val="20"/>
          <w:szCs w:val="20"/>
        </w:rPr>
        <w:t>R</w:t>
      </w:r>
      <w:r w:rsidRPr="00CA2CD5">
        <w:t xml:space="preserve"> kommt, um zu ric</w:t>
      </w:r>
      <w:r w:rsidRPr="00CA2CD5">
        <w:t>h</w:t>
      </w:r>
      <w:r w:rsidRPr="00CA2CD5">
        <w:t xml:space="preserve">ten und zu </w:t>
      </w:r>
      <w:r w:rsidRPr="00CA2CD5">
        <w:rPr>
          <w:i/>
          <w:u w:val="single"/>
        </w:rPr>
        <w:t>retten</w:t>
      </w:r>
      <w:r w:rsidRPr="00CA2CD5">
        <w:t xml:space="preserve">. </w:t>
      </w:r>
    </w:p>
    <w:p w:rsidR="000B5779" w:rsidRPr="00CA2CD5" w:rsidRDefault="00AA0DDF" w:rsidP="000B5779">
      <w:pPr>
        <w:jc w:val="both"/>
      </w:pPr>
      <w:r w:rsidRPr="00CA2CD5">
        <w:lastRenderedPageBreak/>
        <w:t>Wie aber bereiten wir uns vor? Ich mache drei Vorschläge:</w:t>
      </w:r>
    </w:p>
    <w:p w:rsidR="00AA0DDF" w:rsidRPr="00CA2CD5" w:rsidRDefault="00AA0DDF" w:rsidP="00AA0D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A2CD5">
        <w:t xml:space="preserve">Regelmäßiges, wenn möglich tägliches Lesen in der Heiligen Schrift. – Es genügen täglich </w:t>
      </w:r>
      <w:r w:rsidR="005D1AF8" w:rsidRPr="00CA2CD5">
        <w:t>5</w:t>
      </w:r>
      <w:r w:rsidR="00B67CD3" w:rsidRPr="00CA2CD5">
        <w:t xml:space="preserve"> bis</w:t>
      </w:r>
      <w:r w:rsidR="005A3DA6" w:rsidRPr="00CA2CD5">
        <w:t xml:space="preserve"> </w:t>
      </w:r>
      <w:r w:rsidRPr="00CA2CD5">
        <w:t>10 min</w:t>
      </w:r>
      <w:r w:rsidR="005A3DA6" w:rsidRPr="00CA2CD5">
        <w:t>., aber regelmäßig!</w:t>
      </w:r>
    </w:p>
    <w:p w:rsidR="00AA0DDF" w:rsidRPr="00CA2CD5" w:rsidRDefault="00AA0DDF" w:rsidP="00AA0D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A2CD5">
        <w:t xml:space="preserve">Jeden Sonntag zur Eucharistiefeier, </w:t>
      </w:r>
      <w:r w:rsidR="00A47912" w:rsidRPr="00CA2CD5">
        <w:t>wo irgend möglich</w:t>
      </w:r>
      <w:r w:rsidRPr="00CA2CD5">
        <w:t xml:space="preserve"> auch ab und an in der W</w:t>
      </w:r>
      <w:r w:rsidRPr="00CA2CD5">
        <w:t>o</w:t>
      </w:r>
      <w:r w:rsidRPr="00CA2CD5">
        <w:t>che.</w:t>
      </w:r>
    </w:p>
    <w:p w:rsidR="00AA0DDF" w:rsidRPr="00CA2CD5" w:rsidRDefault="00AA0DDF" w:rsidP="00AA0D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A2CD5">
        <w:t>Regelmäßiger Empfang des Bußsakramentes. Wer schon lange nicht mehr zu</w:t>
      </w:r>
      <w:r w:rsidR="00C428F2" w:rsidRPr="00CA2CD5">
        <w:t>r</w:t>
      </w:r>
      <w:r w:rsidRPr="00CA2CD5">
        <w:t xml:space="preserve"> Beichte war, sollte sich Schritt für Schritt an e</w:t>
      </w:r>
      <w:r w:rsidRPr="00CA2CD5">
        <w:t>i</w:t>
      </w:r>
      <w:r w:rsidRPr="00CA2CD5">
        <w:t>nen monatlichen Rhythmus heranarbeiten.</w:t>
      </w:r>
      <w:r w:rsidR="005A3DA6" w:rsidRPr="00CA2CD5">
        <w:t xml:space="preserve"> </w:t>
      </w:r>
      <w:r w:rsidR="00A47912" w:rsidRPr="00CA2CD5">
        <w:t>Tragen Sie sich n</w:t>
      </w:r>
      <w:r w:rsidR="005A3DA6" w:rsidRPr="00CA2CD5">
        <w:t>ach der Beichte den nächsten Termin i</w:t>
      </w:r>
      <w:r w:rsidR="005D1AF8" w:rsidRPr="00CA2CD5">
        <w:t>n den</w:t>
      </w:r>
      <w:r w:rsidR="005A3DA6" w:rsidRPr="00CA2CD5">
        <w:t xml:space="preserve"> Kalender, damit er nicht wegrutscht. </w:t>
      </w:r>
    </w:p>
    <w:p w:rsidR="000B5779" w:rsidRPr="00CA2CD5" w:rsidRDefault="000B5779" w:rsidP="00631AC0">
      <w:pPr>
        <w:jc w:val="both"/>
      </w:pPr>
      <w:r w:rsidRPr="00CA2CD5">
        <w:t>Die Kraft zum Leben als Christ</w:t>
      </w:r>
      <w:r w:rsidR="00B67CD3" w:rsidRPr="00CA2CD5">
        <w:t>en</w:t>
      </w:r>
      <w:r w:rsidRPr="00CA2CD5">
        <w:t xml:space="preserve"> kommt uns nicht aus politischen oder philosophischen Parolen. Die Kraft zum Leben als Christ kommt nur aus unserem lebendigen Umgang mit </w:t>
      </w:r>
      <w:r w:rsidR="00AA0DDF" w:rsidRPr="00CA2CD5">
        <w:t xml:space="preserve">Gottes </w:t>
      </w:r>
      <w:r w:rsidRPr="00CA2CD5">
        <w:t>Wort</w:t>
      </w:r>
      <w:r w:rsidR="00AA0DDF" w:rsidRPr="00CA2CD5">
        <w:t xml:space="preserve"> und de</w:t>
      </w:r>
      <w:r w:rsidR="0007036E" w:rsidRPr="00CA2CD5">
        <w:t xml:space="preserve">m </w:t>
      </w:r>
      <w:r w:rsidR="005A3DA6" w:rsidRPr="00CA2CD5">
        <w:t>Leben</w:t>
      </w:r>
      <w:r w:rsidR="0007036E" w:rsidRPr="00CA2CD5">
        <w:t xml:space="preserve"> </w:t>
      </w:r>
      <w:r w:rsidR="005A3DA6" w:rsidRPr="00CA2CD5">
        <w:t>in der Kraft</w:t>
      </w:r>
      <w:r w:rsidR="0007036E" w:rsidRPr="00CA2CD5">
        <w:t xml:space="preserve"> der</w:t>
      </w:r>
      <w:r w:rsidR="00AA0DDF" w:rsidRPr="00CA2CD5">
        <w:t xml:space="preserve"> Sakramente</w:t>
      </w:r>
      <w:r w:rsidRPr="00CA2CD5">
        <w:t>.</w:t>
      </w:r>
      <w:r w:rsidR="00B67CD3" w:rsidRPr="00CA2CD5">
        <w:t xml:space="preserve"> Auf den Philippinen steht als Überschrift über allen Diözesanvisionen und denen der Pfarreien: „Im Hinhören auf das Wort Gottes und im Leben aus den Sakramenten der Kirche wollen wir…:“ – Und dann kommen die konkreten Punkte.</w:t>
      </w:r>
      <w:r w:rsidR="00CA2CD5">
        <w:t xml:space="preserve"> Papst Franziskus betont das, wenn er sagt:</w:t>
      </w:r>
      <w:r w:rsidR="00CA2CD5" w:rsidRPr="00CA2CD5">
        <w:rPr>
          <w:b/>
          <w:bCs/>
        </w:rPr>
        <w:t xml:space="preserve"> </w:t>
      </w:r>
      <w:r w:rsidR="00CA2CD5">
        <w:rPr>
          <w:b/>
          <w:bCs/>
        </w:rPr>
        <w:t>„</w:t>
      </w:r>
      <w:r w:rsidR="00CA2CD5" w:rsidRPr="00CA2CD5">
        <w:rPr>
          <w:bCs/>
        </w:rPr>
        <w:t>Das neue Gesetz in Christus und die Sehnsucht nach dem Heiligen Geist</w:t>
      </w:r>
      <w:r w:rsidR="00CA2CD5">
        <w:rPr>
          <w:bCs/>
        </w:rPr>
        <w:t>.“</w:t>
      </w:r>
      <w:r w:rsidR="00CA2CD5">
        <w:rPr>
          <w:bCs/>
          <w:vertAlign w:val="superscript"/>
        </w:rPr>
        <w:t xml:space="preserve"> </w:t>
      </w:r>
      <w:r w:rsidRPr="00CA2CD5">
        <w:t>Der lebendige Umgang mit Gottes Wort kann uns helfen, uns immer tiefer in I</w:t>
      </w:r>
      <w:r w:rsidR="00EC3A26" w:rsidRPr="00EC3A26">
        <w:rPr>
          <w:sz w:val="20"/>
          <w:szCs w:val="20"/>
        </w:rPr>
        <w:t>HM</w:t>
      </w:r>
      <w:r w:rsidRPr="00CA2CD5">
        <w:t xml:space="preserve"> zu verwurzelt, immer mehr Ort </w:t>
      </w:r>
      <w:r w:rsidR="00A47912" w:rsidRPr="00CA2CD5">
        <w:t>S</w:t>
      </w:r>
      <w:r w:rsidRPr="00CA2CD5">
        <w:t xml:space="preserve">einer Gegenwart zu sein, damit wir nicht nur auf </w:t>
      </w:r>
      <w:r w:rsidR="00CA2CD5">
        <w:t>Gottes</w:t>
      </w:r>
      <w:r w:rsidRPr="00CA2CD5">
        <w:t xml:space="preserve"> Kommen warten, so</w:t>
      </w:r>
      <w:r w:rsidRPr="00CA2CD5">
        <w:t>n</w:t>
      </w:r>
      <w:r w:rsidRPr="00CA2CD5">
        <w:t>dern schon heute</w:t>
      </w:r>
      <w:r w:rsidR="00CA2CD5">
        <w:t>,</w:t>
      </w:r>
      <w:r w:rsidR="00AA0DDF" w:rsidRPr="00CA2CD5">
        <w:t xml:space="preserve"> mit Hilfe der Sakramente</w:t>
      </w:r>
      <w:r w:rsidR="00CA2CD5">
        <w:t>,</w:t>
      </w:r>
      <w:r w:rsidRPr="00CA2CD5">
        <w:t xml:space="preserve"> </w:t>
      </w:r>
      <w:r w:rsidRPr="00EC3A26">
        <w:rPr>
          <w:u w:val="single"/>
        </w:rPr>
        <w:t>in</w:t>
      </w:r>
      <w:r w:rsidR="00AA0DDF" w:rsidRPr="00CA2CD5">
        <w:t xml:space="preserve"> Gott</w:t>
      </w:r>
      <w:r w:rsidRPr="00CA2CD5">
        <w:t xml:space="preserve"> und aus I</w:t>
      </w:r>
      <w:r w:rsidR="00EC3A26" w:rsidRPr="00EC3A26">
        <w:rPr>
          <w:sz w:val="20"/>
          <w:szCs w:val="20"/>
        </w:rPr>
        <w:t>HM</w:t>
      </w:r>
      <w:r w:rsidRPr="00CA2CD5">
        <w:t xml:space="preserve"> l</w:t>
      </w:r>
      <w:r w:rsidRPr="00CA2CD5">
        <w:t>e</w:t>
      </w:r>
      <w:r w:rsidRPr="00CA2CD5">
        <w:t>ben.</w:t>
      </w:r>
    </w:p>
    <w:p w:rsidR="000B5779" w:rsidRPr="00CA2CD5" w:rsidRDefault="000B5779" w:rsidP="000B5779">
      <w:pPr>
        <w:pStyle w:val="Textkrper"/>
        <w:rPr>
          <w:szCs w:val="24"/>
        </w:rPr>
      </w:pPr>
      <w:r w:rsidRPr="00CA2CD5">
        <w:rPr>
          <w:szCs w:val="24"/>
        </w:rPr>
        <w:t xml:space="preserve">So sind wir Zeugen für </w:t>
      </w:r>
      <w:r w:rsidR="005D1AF8" w:rsidRPr="00CA2CD5">
        <w:rPr>
          <w:szCs w:val="24"/>
        </w:rPr>
        <w:t xml:space="preserve">Jesu </w:t>
      </w:r>
      <w:r w:rsidRPr="00CA2CD5">
        <w:rPr>
          <w:szCs w:val="24"/>
        </w:rPr>
        <w:t>Kommen, auch in einer nach dem Kau</w:t>
      </w:r>
      <w:r w:rsidRPr="00CA2CD5">
        <w:rPr>
          <w:szCs w:val="24"/>
        </w:rPr>
        <w:t>f</w:t>
      </w:r>
      <w:r w:rsidRPr="00CA2CD5">
        <w:rPr>
          <w:szCs w:val="24"/>
        </w:rPr>
        <w:t xml:space="preserve">rausch </w:t>
      </w:r>
      <w:proofErr w:type="gramStart"/>
      <w:r w:rsidRPr="00CA2CD5">
        <w:rPr>
          <w:szCs w:val="24"/>
        </w:rPr>
        <w:t>des A</w:t>
      </w:r>
      <w:r w:rsidRPr="00CA2CD5">
        <w:rPr>
          <w:szCs w:val="24"/>
        </w:rPr>
        <w:t>d</w:t>
      </w:r>
      <w:r w:rsidRPr="00CA2CD5">
        <w:rPr>
          <w:szCs w:val="24"/>
        </w:rPr>
        <w:t>vent</w:t>
      </w:r>
      <w:proofErr w:type="gramEnd"/>
      <w:r w:rsidRPr="00CA2CD5">
        <w:rPr>
          <w:szCs w:val="24"/>
        </w:rPr>
        <w:t xml:space="preserve"> auftretenden Katerstimmung.</w:t>
      </w:r>
      <w:r w:rsidR="00631AC0" w:rsidRPr="00CA2CD5">
        <w:rPr>
          <w:szCs w:val="24"/>
        </w:rPr>
        <w:t xml:space="preserve"> </w:t>
      </w:r>
    </w:p>
    <w:p w:rsidR="000B5779" w:rsidRPr="00CA2CD5" w:rsidRDefault="000B5779" w:rsidP="000B5779">
      <w:pPr>
        <w:pStyle w:val="Textkrper"/>
        <w:rPr>
          <w:szCs w:val="24"/>
        </w:rPr>
      </w:pPr>
      <w:r w:rsidRPr="00CA2CD5">
        <w:rPr>
          <w:szCs w:val="24"/>
        </w:rPr>
        <w:t xml:space="preserve">Nur </w:t>
      </w:r>
      <w:r w:rsidR="0007036E" w:rsidRPr="00CA2CD5">
        <w:rPr>
          <w:szCs w:val="24"/>
        </w:rPr>
        <w:t>eine</w:t>
      </w:r>
      <w:r w:rsidRPr="00CA2CD5">
        <w:rPr>
          <w:szCs w:val="24"/>
        </w:rPr>
        <w:t xml:space="preserve"> Verwurzelung in Gott hat Zukunft</w:t>
      </w:r>
      <w:r w:rsidR="00AA0DDF" w:rsidRPr="00CA2CD5">
        <w:rPr>
          <w:szCs w:val="24"/>
        </w:rPr>
        <w:t xml:space="preserve"> und bringt Zukunft</w:t>
      </w:r>
      <w:r w:rsidRPr="00CA2CD5">
        <w:rPr>
          <w:szCs w:val="24"/>
        </w:rPr>
        <w:t>.</w:t>
      </w:r>
      <w:r w:rsidR="00AA0DDF" w:rsidRPr="00CA2CD5">
        <w:rPr>
          <w:szCs w:val="24"/>
        </w:rPr>
        <w:t xml:space="preserve"> </w:t>
      </w:r>
      <w:r w:rsidR="00AA0DDF" w:rsidRPr="00CA2CD5">
        <w:rPr>
          <w:szCs w:val="24"/>
        </w:rPr>
        <w:tab/>
        <w:t>Amen.</w:t>
      </w:r>
    </w:p>
    <w:sectPr w:rsidR="000B5779" w:rsidRPr="00CA2CD5" w:rsidSect="00B11A5E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3C" w:rsidRDefault="00F5193C">
      <w:r>
        <w:separator/>
      </w:r>
    </w:p>
  </w:endnote>
  <w:endnote w:type="continuationSeparator" w:id="0">
    <w:p w:rsidR="00F5193C" w:rsidRDefault="00F5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FD" w:rsidRDefault="002E52FD" w:rsidP="00B04BF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52FD" w:rsidRDefault="002E52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FD" w:rsidRPr="00600B71" w:rsidRDefault="002E52FD" w:rsidP="00B04BF1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600B71">
      <w:rPr>
        <w:rStyle w:val="Seitenzahl"/>
        <w:sz w:val="20"/>
        <w:szCs w:val="20"/>
      </w:rPr>
      <w:fldChar w:fldCharType="begin"/>
    </w:r>
    <w:r w:rsidRPr="00600B71">
      <w:rPr>
        <w:rStyle w:val="Seitenzahl"/>
        <w:sz w:val="20"/>
        <w:szCs w:val="20"/>
      </w:rPr>
      <w:instrText xml:space="preserve">PAGE  </w:instrText>
    </w:r>
    <w:r w:rsidRPr="00600B71">
      <w:rPr>
        <w:rStyle w:val="Seitenzahl"/>
        <w:sz w:val="20"/>
        <w:szCs w:val="20"/>
      </w:rPr>
      <w:fldChar w:fldCharType="separate"/>
    </w:r>
    <w:r w:rsidR="00EC3A26">
      <w:rPr>
        <w:rStyle w:val="Seitenzahl"/>
        <w:noProof/>
        <w:sz w:val="20"/>
        <w:szCs w:val="20"/>
      </w:rPr>
      <w:t>3</w:t>
    </w:r>
    <w:r w:rsidRPr="00600B71">
      <w:rPr>
        <w:rStyle w:val="Seitenzahl"/>
        <w:sz w:val="20"/>
        <w:szCs w:val="20"/>
      </w:rPr>
      <w:fldChar w:fldCharType="end"/>
    </w:r>
  </w:p>
  <w:p w:rsidR="002E52FD" w:rsidRPr="00600B71" w:rsidRDefault="002E52F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3C" w:rsidRDefault="00F5193C">
      <w:r>
        <w:separator/>
      </w:r>
    </w:p>
  </w:footnote>
  <w:footnote w:type="continuationSeparator" w:id="0">
    <w:p w:rsidR="00F5193C" w:rsidRDefault="00F5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FD" w:rsidRPr="000B5779" w:rsidRDefault="002E52FD">
    <w:pPr>
      <w:pStyle w:val="Kopfzeile"/>
      <w:rPr>
        <w:sz w:val="16"/>
        <w:szCs w:val="16"/>
      </w:rPr>
    </w:pPr>
    <w:r>
      <w:rPr>
        <w:sz w:val="16"/>
        <w:szCs w:val="16"/>
      </w:rPr>
      <w:t xml:space="preserve">1. Advent – C – </w:t>
    </w:r>
    <w:r w:rsidR="001B2D4B">
      <w:rPr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4A1B"/>
    <w:multiLevelType w:val="hybridMultilevel"/>
    <w:tmpl w:val="49549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79"/>
    <w:rsid w:val="000218BC"/>
    <w:rsid w:val="00046D26"/>
    <w:rsid w:val="0007036E"/>
    <w:rsid w:val="00074409"/>
    <w:rsid w:val="000A4186"/>
    <w:rsid w:val="000B5779"/>
    <w:rsid w:val="0011707F"/>
    <w:rsid w:val="001B2D4B"/>
    <w:rsid w:val="001C0F40"/>
    <w:rsid w:val="001C655B"/>
    <w:rsid w:val="00267AA2"/>
    <w:rsid w:val="002C7F51"/>
    <w:rsid w:val="002E101E"/>
    <w:rsid w:val="002E52FD"/>
    <w:rsid w:val="003A0D9A"/>
    <w:rsid w:val="003B5154"/>
    <w:rsid w:val="00493245"/>
    <w:rsid w:val="0051207B"/>
    <w:rsid w:val="005A3DA6"/>
    <w:rsid w:val="005C4526"/>
    <w:rsid w:val="005D1AF8"/>
    <w:rsid w:val="00600B71"/>
    <w:rsid w:val="00631AC0"/>
    <w:rsid w:val="00710881"/>
    <w:rsid w:val="00825213"/>
    <w:rsid w:val="008709D9"/>
    <w:rsid w:val="00892B5B"/>
    <w:rsid w:val="00945CAC"/>
    <w:rsid w:val="00A47912"/>
    <w:rsid w:val="00A70A25"/>
    <w:rsid w:val="00A7411B"/>
    <w:rsid w:val="00A84467"/>
    <w:rsid w:val="00A92FC3"/>
    <w:rsid w:val="00AA0DDF"/>
    <w:rsid w:val="00B04BF1"/>
    <w:rsid w:val="00B11A5E"/>
    <w:rsid w:val="00B64979"/>
    <w:rsid w:val="00B66BA8"/>
    <w:rsid w:val="00B67620"/>
    <w:rsid w:val="00B67CD3"/>
    <w:rsid w:val="00BA6963"/>
    <w:rsid w:val="00BC50AA"/>
    <w:rsid w:val="00BE2ECA"/>
    <w:rsid w:val="00C428F2"/>
    <w:rsid w:val="00C64D0D"/>
    <w:rsid w:val="00C7073B"/>
    <w:rsid w:val="00CA2CD5"/>
    <w:rsid w:val="00D02A97"/>
    <w:rsid w:val="00D8701F"/>
    <w:rsid w:val="00DA5BDC"/>
    <w:rsid w:val="00EC3A26"/>
    <w:rsid w:val="00F149D4"/>
    <w:rsid w:val="00F5193C"/>
    <w:rsid w:val="00FD02F3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84F56-BD2F-4285-B7A2-82E43FD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B57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5779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0B5779"/>
    <w:rPr>
      <w:sz w:val="16"/>
    </w:rPr>
  </w:style>
  <w:style w:type="paragraph" w:styleId="Kommentartext">
    <w:name w:val="annotation text"/>
    <w:basedOn w:val="Standard"/>
    <w:semiHidden/>
    <w:rsid w:val="000B577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0B577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prechblasentext">
    <w:name w:val="Balloon Text"/>
    <w:basedOn w:val="Standard"/>
    <w:semiHidden/>
    <w:rsid w:val="000B577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0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Lehrerin stellt den Kindern eine Frage: „Wie nennt man das, wenn man in Eile ist, in Hektik, wenn ein Termin den anderen jagt</vt:lpstr>
    </vt:vector>
  </TitlesOfParts>
  <Company>Erzbischöfliches Ordinariat Berlin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Lehrerin stellt den Kindern eine Frage: „Wie nennt man das, wenn man in Eile ist, in Hektik, wenn ein Termin den anderen jagt</dc:title>
  <dc:subject/>
  <dc:creator>Armin Kögler</dc:creator>
  <cp:keywords/>
  <dc:description/>
  <cp:lastModifiedBy>Armin Kögler</cp:lastModifiedBy>
  <cp:revision>2</cp:revision>
  <cp:lastPrinted>2018-11-30T09:01:00Z</cp:lastPrinted>
  <dcterms:created xsi:type="dcterms:W3CDTF">2021-11-25T11:45:00Z</dcterms:created>
  <dcterms:modified xsi:type="dcterms:W3CDTF">2021-11-25T11:45:00Z</dcterms:modified>
</cp:coreProperties>
</file>